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BD475" w14:textId="77777777" w:rsidR="00764370" w:rsidRPr="002A5D3F" w:rsidRDefault="00764370" w:rsidP="005F2519">
      <w:pPr>
        <w:spacing w:after="180" w:line="240" w:lineRule="auto"/>
        <w:ind w:left="2601" w:right="2598" w:hanging="10"/>
        <w:jc w:val="center"/>
        <w:rPr>
          <w:b/>
          <w:bCs/>
        </w:rPr>
      </w:pPr>
      <w:r w:rsidRPr="002A5D3F">
        <w:rPr>
          <w:b/>
          <w:bCs/>
        </w:rPr>
        <w:t>Article 1.9.1.</w:t>
      </w:r>
    </w:p>
    <w:p w14:paraId="16D26BBE" w14:textId="77777777" w:rsidR="00764370" w:rsidRPr="002A5D3F" w:rsidRDefault="00764370" w:rsidP="005F2519">
      <w:pPr>
        <w:spacing w:after="180" w:line="240" w:lineRule="auto"/>
        <w:ind w:left="-1" w:right="0" w:hanging="10"/>
        <w:rPr>
          <w:b/>
          <w:bCs/>
        </w:rPr>
      </w:pPr>
      <w:r w:rsidRPr="002A5D3F">
        <w:rPr>
          <w:b/>
          <w:bCs/>
        </w:rPr>
        <w:t>Pays ou zone indemne d'infection par le virus de la peste porcine classique</w:t>
      </w:r>
    </w:p>
    <w:p w14:paraId="217C0655"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pays ou de </w:t>
      </w:r>
      <w:r>
        <w:rPr>
          <w:i/>
        </w:rPr>
        <w:t>zone</w:t>
      </w:r>
      <w:r>
        <w:t xml:space="preserve"> indemne d'</w:t>
      </w:r>
      <w:r>
        <w:rPr>
          <w:i/>
        </w:rPr>
        <w:t>infection</w:t>
      </w:r>
      <w:r>
        <w:t xml:space="preserve"> par le virus de la peste porcine classique, en conformité avec le chapitre 15.2. </w:t>
      </w:r>
      <w:proofErr w:type="gramStart"/>
      <w:r>
        <w:t>du</w:t>
      </w:r>
      <w:proofErr w:type="gramEnd"/>
      <w:r>
        <w:t xml:space="preserve"> </w:t>
      </w:r>
      <w:r>
        <w:rPr>
          <w:i/>
        </w:rPr>
        <w:t>Code terrestre</w:t>
      </w:r>
      <w:r>
        <w:t>.</w:t>
      </w:r>
    </w:p>
    <w:p w14:paraId="2E0BA819"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103C89EC"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7D83D71B"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w:t>
      </w:r>
      <w:proofErr w:type="gramStart"/>
      <w:r>
        <w:t>vers</w:t>
      </w:r>
      <w:proofErr w:type="gramEnd"/>
      <w:r>
        <w:t xml:space="preserve"> des documents justificatifs rédigés dans une des langues officielles de l’OMSA peuvent également être fournis.</w:t>
      </w:r>
    </w:p>
    <w:p w14:paraId="45E025BD" w14:textId="77777777" w:rsidR="00764370" w:rsidRDefault="00764370" w:rsidP="005F2519">
      <w:pPr>
        <w:spacing w:after="180" w:line="240" w:lineRule="auto"/>
        <w:ind w:right="0"/>
      </w:pPr>
      <w:r>
        <w:t>Tous les éléments présentés en annexes doivent être fournis dans une des langues officielles de l’OMSA.</w:t>
      </w:r>
    </w:p>
    <w:p w14:paraId="4314921C" w14:textId="77777777" w:rsidR="00764370" w:rsidRDefault="00764370" w:rsidP="005F2519">
      <w:pPr>
        <w:spacing w:after="180" w:line="240" w:lineRule="auto"/>
        <w:ind w:right="0"/>
      </w:pPr>
      <w:r>
        <w:t xml:space="preserve">Le Délégué de l'État membre faisant la demande de reconnaissance du statut indemne de peste porcine classique pour un pays ou une </w:t>
      </w:r>
      <w:r>
        <w:rPr>
          <w:i/>
        </w:rPr>
        <w:t>zone</w:t>
      </w:r>
      <w:r>
        <w:t xml:space="preserve"> doit démontrer la conformité avec le </w:t>
      </w:r>
      <w:r>
        <w:rPr>
          <w:i/>
        </w:rPr>
        <w:t>Code terrestre</w:t>
      </w:r>
      <w:r>
        <w:t xml:space="preserve">. Concrètement, le Délégué de l'État membre doit soumettre des éléments justificatifs permettant d’établir que les dispositions prévues à l’article 15.2.3. </w:t>
      </w:r>
      <w:proofErr w:type="gramStart"/>
      <w:r>
        <w:t>ont</w:t>
      </w:r>
      <w:proofErr w:type="gramEnd"/>
      <w:r>
        <w:t xml:space="preserve"> été correctement mises en œuvre et supervisées.</w:t>
      </w:r>
    </w:p>
    <w:p w14:paraId="07361CD5" w14:textId="77777777" w:rsidR="00764370" w:rsidRDefault="00764370" w:rsidP="005F2519">
      <w:pPr>
        <w:spacing w:after="180" w:line="240" w:lineRule="auto"/>
        <w:ind w:right="0"/>
      </w:pPr>
      <w:r>
        <w:t>Le Délégué de l'État membre doit également soumettre une déclaration indiquant :</w:t>
      </w:r>
    </w:p>
    <w:p w14:paraId="41FCD6FE" w14:textId="77777777" w:rsidR="00764370" w:rsidRDefault="00764370" w:rsidP="005F2519">
      <w:pPr>
        <w:numPr>
          <w:ilvl w:val="0"/>
          <w:numId w:val="36"/>
        </w:numPr>
        <w:spacing w:after="180" w:line="240" w:lineRule="auto"/>
        <w:ind w:right="0" w:hanging="425"/>
      </w:pPr>
      <w:proofErr w:type="gramStart"/>
      <w:r>
        <w:t>qu'au</w:t>
      </w:r>
      <w:proofErr w:type="gramEnd"/>
      <w:r>
        <w:t xml:space="preserve"> cours des 12 derniers mois il n'y a eu aucun </w:t>
      </w:r>
      <w:r>
        <w:rPr>
          <w:i/>
        </w:rPr>
        <w:t>foyer</w:t>
      </w:r>
      <w:r>
        <w:t xml:space="preserve"> de peste porcine classique ou aucun signe probant d'</w:t>
      </w:r>
      <w:r>
        <w:rPr>
          <w:i/>
        </w:rPr>
        <w:t>infection</w:t>
      </w:r>
      <w:r>
        <w:t xml:space="preserve"> par le virus de la peste porcine classique chez les porcs domestiques et chez les porcs </w:t>
      </w:r>
      <w:r>
        <w:rPr>
          <w:i/>
        </w:rPr>
        <w:t xml:space="preserve">sauvages captifs </w:t>
      </w:r>
      <w:r>
        <w:t xml:space="preserve">se trouvant dans le pays ou dans la </w:t>
      </w:r>
      <w:r>
        <w:rPr>
          <w:i/>
        </w:rPr>
        <w:t>zone</w:t>
      </w:r>
      <w:r>
        <w:t xml:space="preserve"> ;</w:t>
      </w:r>
    </w:p>
    <w:p w14:paraId="1BD0B048" w14:textId="77777777" w:rsidR="00764370" w:rsidRDefault="00764370" w:rsidP="005F2519">
      <w:pPr>
        <w:numPr>
          <w:ilvl w:val="0"/>
          <w:numId w:val="36"/>
        </w:numPr>
        <w:spacing w:after="180" w:line="240" w:lineRule="auto"/>
        <w:ind w:right="0" w:hanging="425"/>
      </w:pPr>
      <w:proofErr w:type="gramStart"/>
      <w:r>
        <w:t>qu'au</w:t>
      </w:r>
      <w:proofErr w:type="gramEnd"/>
      <w:r>
        <w:t xml:space="preserve"> cours des 12 derniers mois aucune </w:t>
      </w:r>
      <w:r>
        <w:rPr>
          <w:i/>
        </w:rPr>
        <w:t>vaccination</w:t>
      </w:r>
      <w:r>
        <w:t xml:space="preserve"> contre la peste porcine classique n'a été pratiquée chez les porcs domestiques et chez les porcs </w:t>
      </w:r>
      <w:r>
        <w:rPr>
          <w:i/>
        </w:rPr>
        <w:t>sauvages captifs</w:t>
      </w:r>
      <w:r>
        <w:t xml:space="preserve"> se trouvant dans le pays ou dans la </w:t>
      </w:r>
      <w:r>
        <w:rPr>
          <w:i/>
        </w:rPr>
        <w:t>zone</w:t>
      </w:r>
      <w:r>
        <w:t xml:space="preserve"> ; ou si l'acte vaccinal a été pratiqué, qu'il peut être fait une distinction entre les porcs vaccinés et les porcs infectés grâce à un moyen validé par rapport aux normes décrites au chapitre 3.8.3. </w:t>
      </w:r>
      <w:proofErr w:type="gramStart"/>
      <w:r>
        <w:t>du</w:t>
      </w:r>
      <w:proofErr w:type="gramEnd"/>
      <w:r>
        <w:t xml:space="preserve"> </w:t>
      </w:r>
      <w:r>
        <w:rPr>
          <w:i/>
        </w:rPr>
        <w:t>Manuel terrestre</w:t>
      </w:r>
      <w:r>
        <w:t xml:space="preserve"> ;</w:t>
      </w:r>
    </w:p>
    <w:p w14:paraId="3007841D" w14:textId="77777777" w:rsidR="00764370" w:rsidRDefault="00764370" w:rsidP="005F2519">
      <w:pPr>
        <w:numPr>
          <w:ilvl w:val="0"/>
          <w:numId w:val="36"/>
        </w:numPr>
        <w:spacing w:after="180" w:line="240" w:lineRule="auto"/>
        <w:ind w:right="0" w:hanging="425"/>
      </w:pPr>
      <w:proofErr w:type="gramStart"/>
      <w:r>
        <w:t>que</w:t>
      </w:r>
      <w:proofErr w:type="gramEnd"/>
      <w:r>
        <w:t xml:space="preserve"> les importations de porcs et de </w:t>
      </w:r>
      <w:r>
        <w:rPr>
          <w:i/>
        </w:rPr>
        <w:t>marchandises</w:t>
      </w:r>
      <w:r>
        <w:t xml:space="preserve"> issues de porcs sont réalisées conformément aux exigences pertinentes du chapitre 15.2.</w:t>
      </w:r>
    </w:p>
    <w:p w14:paraId="2B640ABA"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37FC5245" w14:textId="77777777" w:rsidR="00764370" w:rsidRDefault="00764370" w:rsidP="0057595A">
      <w:pPr>
        <w:pStyle w:val="Titre2"/>
        <w:tabs>
          <w:tab w:val="center" w:pos="945"/>
        </w:tabs>
        <w:spacing w:after="180" w:line="240" w:lineRule="auto"/>
        <w:ind w:left="426" w:hanging="440"/>
        <w:jc w:val="left"/>
      </w:pPr>
      <w:r>
        <w:rPr>
          <w:u w:val="none"/>
        </w:rPr>
        <w:t>1.</w:t>
      </w:r>
      <w:r>
        <w:rPr>
          <w:u w:val="none"/>
        </w:rPr>
        <w:tab/>
      </w:r>
      <w:r>
        <w:t>Introduction</w:t>
      </w:r>
    </w:p>
    <w:p w14:paraId="4D3D60A7" w14:textId="7493C74D" w:rsidR="00764370" w:rsidRDefault="00764370" w:rsidP="005F2519">
      <w:pPr>
        <w:numPr>
          <w:ilvl w:val="0"/>
          <w:numId w:val="37"/>
        </w:numPr>
        <w:spacing w:after="180" w:line="240" w:lineRule="auto"/>
        <w:ind w:left="860" w:right="0" w:hanging="425"/>
      </w:pPr>
      <w:r>
        <w:t xml:space="preserve">Caractéristiques géographiques (rivières, chaînes de montagnes, etc.). Fournir une description générale du pays et de la </w:t>
      </w:r>
      <w:r w:rsidRPr="001A23DF">
        <w:rPr>
          <w:i/>
        </w:rPr>
        <w:t>zone</w:t>
      </w:r>
      <w:r>
        <w:t xml:space="preserve"> et, lorsqu'il y a lieu, de la région, y compris des facteurs physiques, des facteurs géographiques et autres caractéristiques qui sont jugés importants pour l'introduction de l'</w:t>
      </w:r>
      <w:r w:rsidRPr="001A23DF">
        <w:rPr>
          <w:i/>
        </w:rPr>
        <w:t>infection</w:t>
      </w:r>
      <w:r>
        <w:t xml:space="preserve"> et la propagation du virus de la peste porcine classique, en prenant en compte les pays ou les </w:t>
      </w:r>
      <w:r w:rsidRPr="001A23DF">
        <w:rPr>
          <w:i/>
        </w:rPr>
        <w:t>zones</w:t>
      </w:r>
      <w:r>
        <w:t xml:space="preserve"> partageant</w:t>
      </w:r>
      <w:r w:rsidR="001A23DF">
        <w:t xml:space="preserve"> </w:t>
      </w:r>
      <w:r>
        <w:t>des frontières communes, ainsi que les autres routes épidémiologiques d'introduction potentielle de l'</w:t>
      </w:r>
      <w:r w:rsidRPr="001A23DF">
        <w:rPr>
          <w:i/>
        </w:rPr>
        <w:t>infection</w:t>
      </w:r>
      <w:r>
        <w:t>.</w:t>
      </w:r>
    </w:p>
    <w:p w14:paraId="46B1D3EA" w14:textId="77777777" w:rsidR="00764370" w:rsidRDefault="00764370" w:rsidP="005F2519">
      <w:pPr>
        <w:spacing w:after="180" w:line="240" w:lineRule="auto"/>
        <w:ind w:left="860" w:right="0"/>
      </w:pPr>
      <w:r>
        <w:t xml:space="preserve">Les limites du pays ou de la </w:t>
      </w:r>
      <w:r>
        <w:rPr>
          <w:i/>
        </w:rPr>
        <w:t>zone</w:t>
      </w:r>
      <w:r>
        <w:t xml:space="preserve"> et, lorsqu'il y a lieu, de la </w:t>
      </w:r>
      <w:r>
        <w:rPr>
          <w:i/>
        </w:rPr>
        <w:t>zone de protection</w:t>
      </w:r>
      <w:r>
        <w:t xml:space="preserve"> doivent être clairement définies. Joindre des cartes illustrant les caractéristiques susmentionnées, ainsi qu'une carte numérisée et géoréférencée qui doit être accompagnée d’un texte décrivant de manière précise les limites géographiques du pays ou de la </w:t>
      </w:r>
      <w:r>
        <w:rPr>
          <w:i/>
        </w:rPr>
        <w:t>zone</w:t>
      </w:r>
      <w:r>
        <w:t>. Préciser si la demande de reconnaissance de statut comprend des territoires qui ne sont pas limitrophes.</w:t>
      </w:r>
    </w:p>
    <w:p w14:paraId="2F1B8B68" w14:textId="77777777" w:rsidR="00764370" w:rsidRDefault="00764370" w:rsidP="005F2519">
      <w:pPr>
        <w:numPr>
          <w:ilvl w:val="0"/>
          <w:numId w:val="37"/>
        </w:numPr>
        <w:spacing w:after="180" w:line="240" w:lineRule="auto"/>
        <w:ind w:left="846" w:right="0" w:hanging="425"/>
      </w:pPr>
      <w:r>
        <w:t xml:space="preserve">Secteur de l'élevage porcin. Décrire la composition du secteur de l'élevage de porcs domestiques et de porcs </w:t>
      </w:r>
      <w:r>
        <w:rPr>
          <w:i/>
        </w:rPr>
        <w:t>sauvages captifs</w:t>
      </w:r>
      <w:r>
        <w:t xml:space="preserve"> dans le pays et dans la </w:t>
      </w:r>
      <w:r>
        <w:rPr>
          <w:i/>
        </w:rPr>
        <w:t>zone</w:t>
      </w:r>
      <w:r>
        <w:t>. Définir en particulier :</w:t>
      </w:r>
    </w:p>
    <w:p w14:paraId="1C370612" w14:textId="65BBCBCA" w:rsidR="002D560A" w:rsidRPr="002D560A" w:rsidRDefault="002D560A" w:rsidP="002D560A">
      <w:pPr>
        <w:spacing w:after="120" w:line="240" w:lineRule="auto"/>
        <w:ind w:left="1276" w:right="142" w:hanging="437"/>
        <w:jc w:val="left"/>
      </w:pPr>
      <w:r>
        <w:t>i)</w:t>
      </w:r>
      <w:r>
        <w:tab/>
      </w:r>
      <w:r w:rsidRPr="002D560A">
        <w:t xml:space="preserve">les types de systèmes de production dans le pays ou dans la </w:t>
      </w:r>
      <w:r w:rsidRPr="002D560A">
        <w:rPr>
          <w:i/>
          <w:iCs/>
        </w:rPr>
        <w:t>zone</w:t>
      </w:r>
      <w:r w:rsidRPr="002D560A">
        <w:t xml:space="preserve"> ;</w:t>
      </w:r>
    </w:p>
    <w:p w14:paraId="34244875" w14:textId="7F0D8795" w:rsidR="008A4EB2" w:rsidRDefault="002D560A" w:rsidP="002D560A">
      <w:pPr>
        <w:spacing w:after="120" w:line="240" w:lineRule="auto"/>
        <w:ind w:left="1276" w:right="142" w:hanging="437"/>
        <w:jc w:val="left"/>
      </w:pPr>
      <w:r>
        <w:t>ii)</w:t>
      </w:r>
      <w:r>
        <w:tab/>
      </w:r>
      <w:r w:rsidR="00764370">
        <w:t xml:space="preserve">le nombre de </w:t>
      </w:r>
      <w:r w:rsidR="00764370" w:rsidRPr="008B6F0C">
        <w:rPr>
          <w:i/>
        </w:rPr>
        <w:t>troupeaux</w:t>
      </w:r>
      <w:r w:rsidR="00764370">
        <w:t xml:space="preserve"> ; </w:t>
      </w:r>
    </w:p>
    <w:p w14:paraId="681511FE" w14:textId="77777777" w:rsidR="008A4EB2" w:rsidRDefault="00764370" w:rsidP="002D560A">
      <w:pPr>
        <w:pStyle w:val="Paragraphedeliste"/>
        <w:spacing w:after="120" w:line="240" w:lineRule="auto"/>
        <w:ind w:left="1276" w:right="142" w:hanging="437"/>
        <w:contextualSpacing w:val="0"/>
        <w:jc w:val="left"/>
      </w:pPr>
      <w:r>
        <w:t>iii)</w:t>
      </w:r>
      <w:r>
        <w:tab/>
        <w:t xml:space="preserve">leur distribution géographique ; </w:t>
      </w:r>
    </w:p>
    <w:p w14:paraId="4EBFCEA0" w14:textId="6EFC8206" w:rsidR="00764370" w:rsidRDefault="00764370" w:rsidP="002D560A">
      <w:pPr>
        <w:pStyle w:val="Paragraphedeliste"/>
        <w:spacing w:after="120" w:line="240" w:lineRule="auto"/>
        <w:ind w:left="1276" w:right="142" w:hanging="437"/>
        <w:contextualSpacing w:val="0"/>
        <w:jc w:val="left"/>
      </w:pPr>
      <w:r>
        <w:t>iv)</w:t>
      </w:r>
      <w:r>
        <w:tab/>
        <w:t xml:space="preserve">la densité des </w:t>
      </w:r>
      <w:r w:rsidRPr="008A4EB2">
        <w:rPr>
          <w:i/>
        </w:rPr>
        <w:t>troupeaux</w:t>
      </w:r>
      <w:r>
        <w:t xml:space="preserve"> ;</w:t>
      </w:r>
    </w:p>
    <w:p w14:paraId="2F66B2A8" w14:textId="77777777" w:rsidR="00764370" w:rsidRDefault="00764370" w:rsidP="002D560A">
      <w:pPr>
        <w:numPr>
          <w:ilvl w:val="1"/>
          <w:numId w:val="38"/>
        </w:numPr>
        <w:spacing w:after="120" w:line="240" w:lineRule="auto"/>
        <w:ind w:right="142" w:hanging="437"/>
      </w:pPr>
      <w:proofErr w:type="gramStart"/>
      <w:r>
        <w:lastRenderedPageBreak/>
        <w:t>le</w:t>
      </w:r>
      <w:proofErr w:type="gramEnd"/>
      <w:r>
        <w:t xml:space="preserve"> degré d'intégration ainsi que le rôle des organisations de producteurs au sein des différents systèmes de production ;</w:t>
      </w:r>
    </w:p>
    <w:p w14:paraId="11E0AB67" w14:textId="77777777" w:rsidR="00764370" w:rsidRDefault="00764370" w:rsidP="002D560A">
      <w:pPr>
        <w:numPr>
          <w:ilvl w:val="1"/>
          <w:numId w:val="38"/>
        </w:numPr>
        <w:spacing w:after="120" w:line="240" w:lineRule="auto"/>
        <w:ind w:right="142" w:hanging="437"/>
      </w:pPr>
      <w:proofErr w:type="gramStart"/>
      <w:r>
        <w:t>tous</w:t>
      </w:r>
      <w:proofErr w:type="gramEnd"/>
      <w:r>
        <w:t xml:space="preserve"> les changements significatifs récents observés dans la production (joindre si possible les documents s'y rapportant).</w:t>
      </w:r>
    </w:p>
    <w:p w14:paraId="731C561F" w14:textId="77777777" w:rsidR="00764370" w:rsidRDefault="00764370" w:rsidP="005F2519">
      <w:pPr>
        <w:spacing w:after="180" w:line="240" w:lineRule="auto"/>
        <w:ind w:left="860" w:right="0"/>
      </w:pPr>
      <w:r>
        <w:t>Fournir des tableaux et des cartes.</w:t>
      </w:r>
    </w:p>
    <w:p w14:paraId="2120DCF3" w14:textId="77777777" w:rsidR="00764370" w:rsidRDefault="00764370" w:rsidP="005F2519">
      <w:pPr>
        <w:numPr>
          <w:ilvl w:val="0"/>
          <w:numId w:val="37"/>
        </w:numPr>
        <w:spacing w:after="180" w:line="240" w:lineRule="auto"/>
        <w:ind w:left="846" w:right="0" w:hanging="425"/>
      </w:pPr>
      <w:r>
        <w:t xml:space="preserve">Données démographiques relatives à la </w:t>
      </w:r>
      <w:r>
        <w:rPr>
          <w:i/>
        </w:rPr>
        <w:t>faune sauvage</w:t>
      </w:r>
      <w:r>
        <w:t xml:space="preserve">. Quelles sont les espèces de porcs </w:t>
      </w:r>
      <w:r>
        <w:rPr>
          <w:i/>
        </w:rPr>
        <w:t>sauvages</w:t>
      </w:r>
      <w:r>
        <w:t xml:space="preserve">, </w:t>
      </w:r>
      <w:r>
        <w:rPr>
          <w:i/>
        </w:rPr>
        <w:t>sauvages captifs</w:t>
      </w:r>
      <w:r>
        <w:t xml:space="preserve"> ou </w:t>
      </w:r>
      <w:proofErr w:type="spellStart"/>
      <w:r>
        <w:rPr>
          <w:i/>
        </w:rPr>
        <w:t>féraux</w:t>
      </w:r>
      <w:proofErr w:type="spellEnd"/>
      <w:r>
        <w:t xml:space="preserve"> présentes dans le pays et dans la </w:t>
      </w:r>
      <w:r>
        <w:rPr>
          <w:i/>
        </w:rPr>
        <w:t>zone</w:t>
      </w:r>
      <w:r>
        <w:t xml:space="preserve"> ? Fournir des estimations de la taille des </w:t>
      </w:r>
      <w:r>
        <w:rPr>
          <w:i/>
        </w:rPr>
        <w:t>populations</w:t>
      </w:r>
      <w:r>
        <w:t xml:space="preserve"> et de leur distribution géographique. Quelles sont les mesures en place pour empêcher les contacts entre les porcs domestiques et les porcs </w:t>
      </w:r>
      <w:r>
        <w:rPr>
          <w:i/>
        </w:rPr>
        <w:t>sauvages captifs</w:t>
      </w:r>
      <w:r>
        <w:t xml:space="preserve"> et les populations de porcs </w:t>
      </w:r>
      <w:r>
        <w:rPr>
          <w:i/>
        </w:rPr>
        <w:t>sauvages</w:t>
      </w:r>
      <w:r>
        <w:t xml:space="preserve"> et de porcs </w:t>
      </w:r>
      <w:proofErr w:type="spellStart"/>
      <w:r>
        <w:rPr>
          <w:i/>
        </w:rPr>
        <w:t>féraux</w:t>
      </w:r>
      <w:proofErr w:type="spellEnd"/>
      <w:r>
        <w:t xml:space="preserve"> ?</w:t>
      </w:r>
    </w:p>
    <w:p w14:paraId="04C90928" w14:textId="77777777" w:rsidR="00764370" w:rsidRDefault="00764370" w:rsidP="005F2519">
      <w:pPr>
        <w:numPr>
          <w:ilvl w:val="0"/>
          <w:numId w:val="37"/>
        </w:numPr>
        <w:spacing w:after="180" w:line="240" w:lineRule="auto"/>
        <w:ind w:left="846" w:right="0" w:hanging="425"/>
      </w:pPr>
      <w:r>
        <w:rPr>
          <w:i/>
        </w:rPr>
        <w:t>Abattoirs</w:t>
      </w:r>
      <w:r>
        <w:t xml:space="preserve">, marchés ou événements où sont rassemblés des animaux d'élevage sensibles (par exemple, foires, salons et concours). Quels sont les principaux lieux de vente ou de rassemblement des porcs ? Quels sont les schémas de déplacements des porcs lors de leur commercialisation dans le pays ou dans la </w:t>
      </w:r>
      <w:r>
        <w:rPr>
          <w:i/>
        </w:rPr>
        <w:t>zone</w:t>
      </w:r>
      <w:r>
        <w:t xml:space="preserve">, et entre les </w:t>
      </w:r>
      <w:r>
        <w:rPr>
          <w:i/>
        </w:rPr>
        <w:t>zones</w:t>
      </w:r>
      <w:r>
        <w:t xml:space="preserve"> selon que leurs statuts sont identiques ou différents ? Comment les porcs sont-ils identifiés, transportés et manipulés lors de ces transactions ? Quelle proportion de porcs abattus est soumise à l'inspection des viandes dans les différents systèmes de production ? Fournir des cartes le cas échéant.</w:t>
      </w:r>
    </w:p>
    <w:p w14:paraId="2F7103D2" w14:textId="77777777" w:rsidR="00764370" w:rsidRDefault="00764370" w:rsidP="0057595A">
      <w:pPr>
        <w:pStyle w:val="Titre2"/>
        <w:tabs>
          <w:tab w:val="center" w:pos="1266"/>
        </w:tabs>
        <w:spacing w:after="180" w:line="240" w:lineRule="auto"/>
        <w:ind w:left="426" w:hanging="440"/>
        <w:jc w:val="left"/>
      </w:pPr>
      <w:r>
        <w:rPr>
          <w:u w:val="none"/>
        </w:rPr>
        <w:t>2.</w:t>
      </w:r>
      <w:r>
        <w:rPr>
          <w:u w:val="none"/>
        </w:rPr>
        <w:tab/>
      </w:r>
      <w:r>
        <w:t>Système vétérinaire</w:t>
      </w:r>
    </w:p>
    <w:p w14:paraId="1DAC6349" w14:textId="77777777" w:rsidR="00764370" w:rsidRDefault="00764370" w:rsidP="005F2519">
      <w:pPr>
        <w:numPr>
          <w:ilvl w:val="0"/>
          <w:numId w:val="39"/>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porcine classique, ainsi qu'une courte description de la portée de chaque texte. Le tableau doit inclure, sans toutefois s'y limiter, la législation relative aux mesures de contrôle de la maladie et aux systèmes d'indemnisation.</w:t>
      </w:r>
    </w:p>
    <w:p w14:paraId="7969B2BF" w14:textId="77777777" w:rsidR="00764370" w:rsidRDefault="00764370" w:rsidP="005F2519">
      <w:pPr>
        <w:numPr>
          <w:ilvl w:val="0"/>
          <w:numId w:val="39"/>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Indiquer comment les </w:t>
      </w:r>
      <w:r>
        <w:rPr>
          <w:i/>
        </w:rPr>
        <w:t>Services vétérinaires</w:t>
      </w:r>
      <w:r>
        <w:t xml:space="preserve"> supervisent, contrôlent, mettent en application et assurent le suivi de toutes les actions en rapport avec la peste porcine classique. Chaque fois que possible, présenter des cartes, des figures et des tableaux.</w:t>
      </w:r>
    </w:p>
    <w:p w14:paraId="66FB314F" w14:textId="77777777" w:rsidR="00764370" w:rsidRDefault="00764370" w:rsidP="005F2519">
      <w:pPr>
        <w:numPr>
          <w:ilvl w:val="0"/>
          <w:numId w:val="39"/>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peste porcine classique et des porcs.</w:t>
      </w:r>
    </w:p>
    <w:p w14:paraId="4D9FA181" w14:textId="77777777" w:rsidR="00764370" w:rsidRDefault="00764370" w:rsidP="005F2519">
      <w:pPr>
        <w:numPr>
          <w:ilvl w:val="0"/>
          <w:numId w:val="39"/>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porcine classique.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porcine classique. Y joindre une description des programmes de formation continue et de sensibilisation sur la peste porcine classique, pour chacun des groupes concernés.</w:t>
      </w:r>
    </w:p>
    <w:p w14:paraId="7EE0314D" w14:textId="37A5DF5F" w:rsidR="00764370" w:rsidRDefault="00764370" w:rsidP="002D560A">
      <w:pPr>
        <w:numPr>
          <w:ilvl w:val="0"/>
          <w:numId w:val="39"/>
        </w:numPr>
        <w:spacing w:after="180" w:line="240" w:lineRule="auto"/>
        <w:ind w:left="846" w:right="0" w:hanging="425"/>
      </w:pPr>
      <w:r>
        <w:rPr>
          <w:i/>
        </w:rPr>
        <w:t>Identification des animaux</w:t>
      </w:r>
      <w:r>
        <w:t>, enregistrement, traçabilité et contrôle des mouvements. Les porcs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espèce sensible. De quelle manière les mouvements des porcs sont-ils contrôlés dans le pays ou dans la </w:t>
      </w:r>
      <w:r>
        <w:rPr>
          <w:i/>
        </w:rPr>
        <w:t>zone</w:t>
      </w:r>
      <w:r>
        <w:t xml:space="preserve">, et entre les </w:t>
      </w:r>
      <w:r>
        <w:rPr>
          <w:i/>
        </w:rPr>
        <w:t>zones</w:t>
      </w:r>
      <w:r>
        <w:t xml:space="preserve"> selon que leurs statuts sont identiques ou différents, pour chaque espèce sensible ? Apporter la preuve de l'efficacité de l'</w:t>
      </w:r>
      <w:r>
        <w:rPr>
          <w:i/>
        </w:rPr>
        <w:t>identification</w:t>
      </w:r>
      <w:r w:rsidR="002D560A">
        <w:t xml:space="preserve"> </w:t>
      </w:r>
      <w:r w:rsidRPr="002D560A">
        <w:rPr>
          <w:i/>
        </w:rPr>
        <w:t>des animaux</w:t>
      </w:r>
      <w:r>
        <w:t xml:space="preserve"> et des contrôles des mouvements, ainsi qu'un tableau précisant le nombre, l'origine et la destination des porcs et de leurs produits qui ont été déplacés dans le pays au cours des 24 mois précédents.</w:t>
      </w:r>
    </w:p>
    <w:p w14:paraId="79D050FD"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 porcs.</w:t>
      </w:r>
    </w:p>
    <w:p w14:paraId="47C005CD"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2CAB681C" w14:textId="77777777" w:rsidR="00764370" w:rsidRDefault="00764370" w:rsidP="0057595A">
      <w:pPr>
        <w:pStyle w:val="Titre2"/>
        <w:tabs>
          <w:tab w:val="center" w:pos="2145"/>
        </w:tabs>
        <w:spacing w:after="180" w:line="240" w:lineRule="auto"/>
        <w:ind w:left="426" w:hanging="440"/>
        <w:jc w:val="left"/>
      </w:pPr>
      <w:r>
        <w:rPr>
          <w:u w:val="none"/>
        </w:rPr>
        <w:t>3.</w:t>
      </w:r>
      <w:r>
        <w:rPr>
          <w:u w:val="none"/>
        </w:rPr>
        <w:tab/>
      </w:r>
      <w:r>
        <w:t>Éradication de la peste porcine classique</w:t>
      </w:r>
    </w:p>
    <w:p w14:paraId="46C5BD75" w14:textId="77777777" w:rsidR="00764370" w:rsidRDefault="00764370" w:rsidP="005F2519">
      <w:pPr>
        <w:numPr>
          <w:ilvl w:val="0"/>
          <w:numId w:val="40"/>
        </w:numPr>
        <w:spacing w:after="180" w:line="240" w:lineRule="auto"/>
        <w:ind w:left="846" w:right="0" w:hanging="425"/>
      </w:pPr>
      <w:r>
        <w:t xml:space="preserve">Historique. Si le pays n'a jamais été confronté à une </w:t>
      </w:r>
      <w:r>
        <w:rPr>
          <w:i/>
        </w:rPr>
        <w:t>infection</w:t>
      </w:r>
      <w:r>
        <w:t xml:space="preserve"> par la peste porcine classique ou si aucune </w:t>
      </w:r>
      <w:r>
        <w:rPr>
          <w:i/>
        </w:rPr>
        <w:t>infection</w:t>
      </w:r>
      <w:r>
        <w:t xml:space="preserve"> n'est survenue au cours des 25 dernières années, indiquer clairement si le pays ou la </w:t>
      </w:r>
      <w:r>
        <w:rPr>
          <w:i/>
        </w:rPr>
        <w:t>zone</w:t>
      </w:r>
      <w:r>
        <w:t xml:space="preserve"> demande ou non la reconnaissance du statut historiquement indemne, en vertu de l'article 1.4.6. </w:t>
      </w:r>
      <w:proofErr w:type="gramStart"/>
      <w:r>
        <w:t>du</w:t>
      </w:r>
      <w:proofErr w:type="gramEnd"/>
      <w:r>
        <w:t xml:space="preserve"> </w:t>
      </w:r>
      <w:r>
        <w:rPr>
          <w:i/>
        </w:rPr>
        <w:t>Code terrestre</w:t>
      </w:r>
      <w:r>
        <w:t>.</w:t>
      </w:r>
    </w:p>
    <w:p w14:paraId="2B020FB1" w14:textId="77777777" w:rsidR="00764370" w:rsidRDefault="00764370" w:rsidP="005F2519">
      <w:pPr>
        <w:spacing w:after="180" w:line="240" w:lineRule="auto"/>
        <w:ind w:left="860" w:right="0"/>
      </w:pPr>
      <w:r>
        <w:t xml:space="preserve">Si une </w:t>
      </w:r>
      <w:r>
        <w:rPr>
          <w:i/>
        </w:rPr>
        <w:t>infection</w:t>
      </w:r>
      <w:r>
        <w:t xml:space="preserve"> est survenue au cours des 25 dernières années dans le pays ou dans la </w:t>
      </w:r>
      <w:r>
        <w:rPr>
          <w:i/>
        </w:rPr>
        <w:t>zone</w:t>
      </w:r>
      <w:r>
        <w:t xml:space="preserve">, présenter une description de l'historique de la peste porcine classique dans le pays et dans la </w:t>
      </w:r>
      <w:r>
        <w:rPr>
          <w:i/>
        </w:rPr>
        <w:t>zone</w:t>
      </w:r>
      <w:r>
        <w:t xml:space="preserve">, en mettant l'accent sur les années les plus récentes. Le cas échéant, fournir des tableaux et des cartes indiquant la date de première </w:t>
      </w:r>
      <w:r>
        <w:lastRenderedPageBreak/>
        <w:t>détection, les sources et voies d'introduction de l'</w:t>
      </w:r>
      <w:r>
        <w:rPr>
          <w:i/>
        </w:rPr>
        <w:t>infection</w:t>
      </w:r>
      <w:r>
        <w:t xml:space="preserve">, sa distribution temporelle et spatiale (nombre et localisation des </w:t>
      </w:r>
      <w:r>
        <w:rPr>
          <w:i/>
        </w:rPr>
        <w:t>foyers</w:t>
      </w:r>
      <w:r>
        <w:t xml:space="preserve"> par année), les porcs impliqués, et la date du dernier </w:t>
      </w:r>
      <w:r>
        <w:rPr>
          <w:i/>
        </w:rPr>
        <w:t>cas</w:t>
      </w:r>
      <w:r>
        <w:t xml:space="preserve"> ou la date de l'</w:t>
      </w:r>
      <w:r>
        <w:rPr>
          <w:i/>
        </w:rPr>
        <w:t xml:space="preserve">éradication </w:t>
      </w:r>
      <w:r>
        <w:t xml:space="preserve">dans le pays ou dans la </w:t>
      </w:r>
      <w:r>
        <w:rPr>
          <w:i/>
        </w:rPr>
        <w:t>zone</w:t>
      </w:r>
      <w:r>
        <w:t>.</w:t>
      </w:r>
    </w:p>
    <w:p w14:paraId="0920B925" w14:textId="77777777" w:rsidR="00764370" w:rsidRDefault="00764370" w:rsidP="005F2519">
      <w:pPr>
        <w:numPr>
          <w:ilvl w:val="0"/>
          <w:numId w:val="40"/>
        </w:numPr>
        <w:spacing w:after="180" w:line="240" w:lineRule="auto"/>
        <w:ind w:left="846" w:right="0" w:hanging="425"/>
      </w:pPr>
      <w:r>
        <w:t xml:space="preserve">Stratégie. Décrire de quelle manière la peste porcine classique a été contrôlée et éradiquée dans le pays ou dans la </w:t>
      </w:r>
      <w:r>
        <w:rPr>
          <w:i/>
        </w:rPr>
        <w:t>zone</w:t>
      </w:r>
      <w:r>
        <w:t xml:space="preserve"> (par exemple, </w:t>
      </w:r>
      <w:r>
        <w:rPr>
          <w:i/>
        </w:rPr>
        <w:t>abattage sanitaire</w:t>
      </w:r>
      <w:r>
        <w:t>, contrôle des mouvements et zonage). Préciser le calendrier de l'</w:t>
      </w:r>
      <w:r>
        <w:rPr>
          <w:i/>
        </w:rPr>
        <w:t>éradication</w:t>
      </w:r>
      <w:r>
        <w:t xml:space="preserve">. Indiquer et justifier les actions correctives mises en œuvre en réponse à toute incursion antérieure du virus de la peste porcine classique, afin de prévenir l'apparition de nouveaux </w:t>
      </w:r>
      <w:r>
        <w:rPr>
          <w:i/>
        </w:rPr>
        <w:t>foyers</w:t>
      </w:r>
      <w:r>
        <w:t xml:space="preserve"> de peste</w:t>
      </w:r>
    </w:p>
    <w:p w14:paraId="476B6AA0" w14:textId="77777777" w:rsidR="00764370" w:rsidRDefault="00764370" w:rsidP="005F2519">
      <w:pPr>
        <w:spacing w:after="180" w:line="240" w:lineRule="auto"/>
        <w:ind w:left="846" w:right="0" w:hanging="425"/>
      </w:pPr>
      <w:proofErr w:type="gramStart"/>
      <w:r>
        <w:t>porcine</w:t>
      </w:r>
      <w:proofErr w:type="gramEnd"/>
      <w:r>
        <w:t xml:space="preserve"> classique.</w:t>
      </w:r>
    </w:p>
    <w:p w14:paraId="7EE66013" w14:textId="77777777" w:rsidR="00764370" w:rsidRDefault="00764370" w:rsidP="005F2519">
      <w:pPr>
        <w:numPr>
          <w:ilvl w:val="0"/>
          <w:numId w:val="40"/>
        </w:numPr>
        <w:spacing w:after="180" w:line="240" w:lineRule="auto"/>
        <w:ind w:left="846" w:right="0" w:hanging="425"/>
      </w:pPr>
      <w:r>
        <w:t xml:space="preserve">Vaccins et </w:t>
      </w:r>
      <w:r>
        <w:rPr>
          <w:i/>
        </w:rPr>
        <w:t>vaccination</w:t>
      </w:r>
      <w:r>
        <w:t>. Répondre brièvement aux questions suivantes :</w:t>
      </w:r>
    </w:p>
    <w:p w14:paraId="6700C4F1" w14:textId="77777777" w:rsidR="00764370" w:rsidRDefault="00764370" w:rsidP="005F2519">
      <w:pPr>
        <w:numPr>
          <w:ilvl w:val="1"/>
          <w:numId w:val="40"/>
        </w:numPr>
        <w:spacing w:after="180" w:line="240" w:lineRule="auto"/>
        <w:ind w:right="0" w:hanging="425"/>
      </w:pPr>
      <w:r>
        <w:t xml:space="preserve">Existe-t-il une législation interdisant la </w:t>
      </w:r>
      <w:r>
        <w:rPr>
          <w:i/>
        </w:rPr>
        <w:t>vaccination</w:t>
      </w:r>
      <w:r>
        <w:t xml:space="preserve"> ? En cas de réponse positive :</w:t>
      </w:r>
    </w:p>
    <w:p w14:paraId="23903E20" w14:textId="77777777" w:rsidR="00764370" w:rsidRDefault="00764370" w:rsidP="005F2519">
      <w:pPr>
        <w:numPr>
          <w:ilvl w:val="2"/>
          <w:numId w:val="40"/>
        </w:numPr>
        <w:spacing w:after="180" w:line="240" w:lineRule="auto"/>
        <w:ind w:right="0" w:hanging="425"/>
      </w:pPr>
      <w:r>
        <w:t xml:space="preserve">Indiquer la date à laquelle le recours à la </w:t>
      </w:r>
      <w:r>
        <w:rPr>
          <w:i/>
        </w:rPr>
        <w:t>vaccination</w:t>
      </w:r>
      <w:r>
        <w:t xml:space="preserve"> a été officiellement interdit ;</w:t>
      </w:r>
    </w:p>
    <w:p w14:paraId="6FAC0CAA" w14:textId="77777777" w:rsidR="00764370" w:rsidRDefault="00764370" w:rsidP="005F2519">
      <w:pPr>
        <w:numPr>
          <w:ilvl w:val="2"/>
          <w:numId w:val="40"/>
        </w:numPr>
        <w:spacing w:after="180" w:line="240" w:lineRule="auto"/>
        <w:ind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366EDB0E" w14:textId="77777777" w:rsidR="00764370" w:rsidRDefault="00764370" w:rsidP="005F2519">
      <w:pPr>
        <w:numPr>
          <w:ilvl w:val="1"/>
          <w:numId w:val="40"/>
        </w:numPr>
        <w:spacing w:after="180" w:line="240" w:lineRule="auto"/>
        <w:ind w:right="0" w:hanging="425"/>
      </w:pPr>
      <w:r>
        <w:t xml:space="preserve">La </w:t>
      </w:r>
      <w:r>
        <w:rPr>
          <w:i/>
        </w:rPr>
        <w:t>vaccination</w:t>
      </w:r>
      <w:r>
        <w:t xml:space="preserve"> a-t-elle déjà été utilisée dans le pays ? En cas de réponse positive :</w:t>
      </w:r>
    </w:p>
    <w:p w14:paraId="55D68752" w14:textId="77777777" w:rsidR="00764370" w:rsidRDefault="00764370" w:rsidP="005F2519">
      <w:pPr>
        <w:numPr>
          <w:ilvl w:val="2"/>
          <w:numId w:val="40"/>
        </w:numPr>
        <w:spacing w:after="180" w:line="240" w:lineRule="auto"/>
        <w:ind w:right="0" w:hanging="425"/>
      </w:pPr>
      <w:r>
        <w:t xml:space="preserve">Indiquer la date de la dernière </w:t>
      </w:r>
      <w:r>
        <w:rPr>
          <w:i/>
        </w:rPr>
        <w:t>vaccination</w:t>
      </w:r>
      <w:r>
        <w:t xml:space="preserve"> effectuée ;</w:t>
      </w:r>
    </w:p>
    <w:p w14:paraId="00AFC7E6" w14:textId="77777777" w:rsidR="002D560A" w:rsidRDefault="00764370" w:rsidP="005F2519">
      <w:pPr>
        <w:numPr>
          <w:ilvl w:val="2"/>
          <w:numId w:val="40"/>
        </w:numPr>
        <w:spacing w:after="180" w:line="240" w:lineRule="auto"/>
        <w:ind w:right="0" w:hanging="425"/>
      </w:pPr>
      <w:r>
        <w:t xml:space="preserve">Quel était le type de vaccin utilisé ? En cas d'administration d'un vaccin DIVA, préciser le type de diagnostic différentiel et les résultats obtenus ; </w:t>
      </w:r>
    </w:p>
    <w:p w14:paraId="22122976" w14:textId="4310F322" w:rsidR="00764370" w:rsidRDefault="00764370" w:rsidP="005F2519">
      <w:pPr>
        <w:numPr>
          <w:ilvl w:val="2"/>
          <w:numId w:val="40"/>
        </w:numPr>
        <w:spacing w:after="180" w:line="240" w:lineRule="auto"/>
        <w:ind w:right="0" w:hanging="425"/>
      </w:pPr>
      <w:r>
        <w:t>Quelles espèces de porcs ont été vaccinées ?</w:t>
      </w:r>
    </w:p>
    <w:p w14:paraId="2DCD5116" w14:textId="77777777" w:rsidR="00764370" w:rsidRDefault="00764370" w:rsidP="005F2519">
      <w:pPr>
        <w:numPr>
          <w:ilvl w:val="2"/>
          <w:numId w:val="40"/>
        </w:numPr>
        <w:spacing w:after="180" w:line="240" w:lineRule="auto"/>
        <w:ind w:right="0" w:hanging="425"/>
      </w:pPr>
      <w:r>
        <w:t>De quelle manière les porcs vaccinés ont-ils été identifiés ?</w:t>
      </w:r>
    </w:p>
    <w:p w14:paraId="38AC7BD4" w14:textId="77777777" w:rsidR="00764370" w:rsidRDefault="00764370" w:rsidP="005F2519">
      <w:pPr>
        <w:numPr>
          <w:ilvl w:val="2"/>
          <w:numId w:val="40"/>
        </w:numPr>
        <w:spacing w:after="180" w:line="240" w:lineRule="auto"/>
        <w:ind w:right="0" w:hanging="425"/>
      </w:pPr>
      <w:r>
        <w:t>Quel a été le sort réservé à ces porcs ?</w:t>
      </w:r>
    </w:p>
    <w:p w14:paraId="4C174EC1" w14:textId="77777777" w:rsidR="00764370" w:rsidRDefault="00764370" w:rsidP="005F2519">
      <w:pPr>
        <w:numPr>
          <w:ilvl w:val="1"/>
          <w:numId w:val="40"/>
        </w:numPr>
        <w:spacing w:after="180" w:line="240" w:lineRule="auto"/>
        <w:ind w:right="0" w:hanging="425"/>
      </w:pP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35351AAE" w14:textId="77777777" w:rsidR="00764370" w:rsidRDefault="00764370" w:rsidP="005F2519">
      <w:pPr>
        <w:numPr>
          <w:ilvl w:val="2"/>
          <w:numId w:val="40"/>
        </w:numPr>
        <w:spacing w:after="180" w:line="240" w:lineRule="auto"/>
        <w:ind w:right="0" w:hanging="425"/>
      </w:pPr>
      <w:proofErr w:type="gramStart"/>
      <w:r>
        <w:t>les</w:t>
      </w:r>
      <w:proofErr w:type="gramEnd"/>
      <w:r>
        <w:t xml:space="preserve"> sérotypes vaccinaux ;</w:t>
      </w:r>
    </w:p>
    <w:p w14:paraId="514D5383" w14:textId="77777777" w:rsidR="00764370" w:rsidRDefault="00764370" w:rsidP="005F2519">
      <w:pPr>
        <w:numPr>
          <w:ilvl w:val="2"/>
          <w:numId w:val="40"/>
        </w:numPr>
        <w:spacing w:after="180" w:line="240" w:lineRule="auto"/>
        <w:ind w:right="0" w:hanging="425"/>
      </w:pPr>
      <w:proofErr w:type="gramStart"/>
      <w:r>
        <w:t>les</w:t>
      </w:r>
      <w:proofErr w:type="gramEnd"/>
      <w:r>
        <w:t xml:space="preserve"> porcs concernés par la </w:t>
      </w:r>
      <w:r>
        <w:rPr>
          <w:i/>
        </w:rPr>
        <w:t>vaccination</w:t>
      </w:r>
      <w:r>
        <w:t xml:space="preserve"> ;</w:t>
      </w:r>
    </w:p>
    <w:p w14:paraId="1E899B50" w14:textId="77777777" w:rsidR="00764370" w:rsidRDefault="00764370" w:rsidP="005F2519">
      <w:pPr>
        <w:numPr>
          <w:ilvl w:val="2"/>
          <w:numId w:val="40"/>
        </w:numPr>
        <w:spacing w:after="180" w:line="240" w:lineRule="auto"/>
        <w:ind w:right="0" w:hanging="425"/>
      </w:pPr>
      <w:proofErr w:type="gramStart"/>
      <w:r>
        <w:t>la</w:t>
      </w:r>
      <w:proofErr w:type="gramEnd"/>
      <w:r>
        <w:t xml:space="preserve"> méthode d'identification des porcs vaccinés ;</w:t>
      </w:r>
    </w:p>
    <w:p w14:paraId="13745BE4" w14:textId="77777777" w:rsidR="002D560A" w:rsidRDefault="00764370" w:rsidP="005F2519">
      <w:pPr>
        <w:numPr>
          <w:ilvl w:val="2"/>
          <w:numId w:val="40"/>
        </w:numPr>
        <w:spacing w:after="180" w:line="240" w:lineRule="auto"/>
        <w:ind w:right="0" w:hanging="425"/>
      </w:pPr>
      <w:proofErr w:type="gramStart"/>
      <w:r>
        <w:t>la</w:t>
      </w:r>
      <w:proofErr w:type="gramEnd"/>
      <w:r>
        <w:t xml:space="preserve"> méthode de certification ou de déclaration des </w:t>
      </w:r>
      <w:r>
        <w:rPr>
          <w:i/>
        </w:rPr>
        <w:t>vaccinations</w:t>
      </w:r>
      <w:r>
        <w:t xml:space="preserve"> réalisées et de tenue des registres ; </w:t>
      </w:r>
    </w:p>
    <w:p w14:paraId="201813EC" w14:textId="01B7A55C" w:rsidR="00764370" w:rsidRDefault="00764370" w:rsidP="005F2519">
      <w:pPr>
        <w:numPr>
          <w:ilvl w:val="2"/>
          <w:numId w:val="40"/>
        </w:numPr>
        <w:spacing w:after="180" w:line="240" w:lineRule="auto"/>
        <w:ind w:right="0" w:hanging="425"/>
      </w:pPr>
      <w:proofErr w:type="gramStart"/>
      <w:r>
        <w:t>la</w:t>
      </w:r>
      <w:proofErr w:type="gramEnd"/>
      <w:r>
        <w:t xml:space="preserve"> démonstration que le vaccin utilisé répond aux exigences du chapitre 3.8.3. </w:t>
      </w:r>
      <w:proofErr w:type="gramStart"/>
      <w:r>
        <w:t>du</w:t>
      </w:r>
      <w:proofErr w:type="gramEnd"/>
      <w:r>
        <w:t xml:space="preserve"> </w:t>
      </w:r>
      <w:r>
        <w:rPr>
          <w:i/>
        </w:rPr>
        <w:t>Manuel terrestre</w:t>
      </w:r>
      <w:r>
        <w:t>.</w:t>
      </w:r>
    </w:p>
    <w:p w14:paraId="56C0FFA0" w14:textId="77777777" w:rsidR="00764370" w:rsidRDefault="00764370" w:rsidP="005F2519">
      <w:pPr>
        <w:numPr>
          <w:ilvl w:val="0"/>
          <w:numId w:val="40"/>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451B947C" w14:textId="77777777" w:rsidR="00764370" w:rsidRDefault="00764370" w:rsidP="0057595A">
      <w:pPr>
        <w:pStyle w:val="Titre2"/>
        <w:tabs>
          <w:tab w:val="center" w:pos="2116"/>
        </w:tabs>
        <w:spacing w:after="180" w:line="240" w:lineRule="auto"/>
        <w:ind w:left="426" w:hanging="440"/>
        <w:jc w:val="left"/>
      </w:pPr>
      <w:r>
        <w:rPr>
          <w:u w:val="none"/>
        </w:rPr>
        <w:t>4.</w:t>
      </w:r>
      <w:r>
        <w:rPr>
          <w:u w:val="none"/>
        </w:rPr>
        <w:tab/>
      </w:r>
      <w:r>
        <w:t>Diagnostic de la peste porcine classique</w:t>
      </w:r>
    </w:p>
    <w:p w14:paraId="4E1C4073"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3.8.3. </w:t>
      </w:r>
      <w:proofErr w:type="gramStart"/>
      <w:r>
        <w:t>du</w:t>
      </w:r>
      <w:proofErr w:type="gramEnd"/>
      <w:r>
        <w:t xml:space="preserve"> </w:t>
      </w:r>
      <w:r>
        <w:rPr>
          <w:i/>
        </w:rPr>
        <w:t>Manuel terrestre</w:t>
      </w:r>
      <w:r>
        <w:t xml:space="preserve"> sont respectées. Les points suivants doivent être renseignés :</w:t>
      </w:r>
    </w:p>
    <w:p w14:paraId="2CE148BB" w14:textId="77777777" w:rsidR="00764370" w:rsidRDefault="00764370" w:rsidP="005F2519">
      <w:pPr>
        <w:numPr>
          <w:ilvl w:val="0"/>
          <w:numId w:val="41"/>
        </w:numPr>
        <w:spacing w:after="180" w:line="240" w:lineRule="auto"/>
        <w:ind w:left="846" w:right="0" w:hanging="425"/>
      </w:pPr>
      <w:r>
        <w:t xml:space="preserve">Le diagnostic de </w:t>
      </w:r>
      <w:r>
        <w:rPr>
          <w:i/>
        </w:rPr>
        <w:t>laboratoire</w:t>
      </w:r>
      <w:r>
        <w:t xml:space="preserve"> de la peste porcine classique est-il réalisé dans le pays ? Dans l'affirmative, présenter une description générale des </w:t>
      </w:r>
      <w:r>
        <w:rPr>
          <w:i/>
        </w:rPr>
        <w:t>laboratoires</w:t>
      </w:r>
      <w:r>
        <w:t xml:space="preserve"> agréés pour la réalisation du dépistage de la maladie</w:t>
      </w:r>
    </w:p>
    <w:p w14:paraId="59AFF650" w14:textId="77777777" w:rsidR="00764370" w:rsidRDefault="00764370" w:rsidP="005F2519">
      <w:pPr>
        <w:spacing w:after="180" w:line="240" w:lineRule="auto"/>
        <w:ind w:left="860" w:right="0"/>
      </w:pPr>
      <w:proofErr w:type="gramStart"/>
      <w:r>
        <w:t>dans</w:t>
      </w:r>
      <w:proofErr w:type="gramEnd"/>
      <w:r>
        <w:t xml:space="preserve"> le pays. Indiquer les </w:t>
      </w:r>
      <w:r>
        <w:rPr>
          <w:i/>
        </w:rPr>
        <w:t>laboratoires</w:t>
      </w:r>
      <w:r>
        <w:t xml:space="preserve"> où sont analysés les échantillons provenant de la </w:t>
      </w:r>
      <w:r>
        <w:rPr>
          <w:i/>
        </w:rPr>
        <w:t>zone</w:t>
      </w:r>
      <w:r>
        <w:t>. Préciser les points suivants :</w:t>
      </w:r>
    </w:p>
    <w:p w14:paraId="4E8946BC" w14:textId="77777777" w:rsidR="00764370" w:rsidRDefault="00764370" w:rsidP="005F2519">
      <w:pPr>
        <w:numPr>
          <w:ilvl w:val="1"/>
          <w:numId w:val="41"/>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036B74D0" w14:textId="77777777" w:rsidR="00764370" w:rsidRDefault="00764370" w:rsidP="005F2519">
      <w:pPr>
        <w:numPr>
          <w:ilvl w:val="1"/>
          <w:numId w:val="41"/>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porcine classique réalisés au cours des 24 derniers mois dans des </w:t>
      </w:r>
      <w:r>
        <w:rPr>
          <w:i/>
        </w:rPr>
        <w:t>laboratoires</w:t>
      </w:r>
      <w:r>
        <w:t xml:space="preserve"> nationaux et, le cas échéant, dans des </w:t>
      </w:r>
      <w:r>
        <w:rPr>
          <w:i/>
        </w:rPr>
        <w:t xml:space="preserve">laboratoires </w:t>
      </w:r>
      <w:r>
        <w:t>d'autres pays ;</w:t>
      </w:r>
    </w:p>
    <w:p w14:paraId="4C6D1339" w14:textId="77777777" w:rsidR="00764370" w:rsidRDefault="00764370" w:rsidP="005F2519">
      <w:pPr>
        <w:numPr>
          <w:ilvl w:val="1"/>
          <w:numId w:val="41"/>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0F874C60" w14:textId="77777777" w:rsidR="00764370" w:rsidRDefault="00764370" w:rsidP="005F2519">
      <w:pPr>
        <w:numPr>
          <w:ilvl w:val="1"/>
          <w:numId w:val="41"/>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5489AA1C" w14:textId="77777777" w:rsidR="00764370" w:rsidRDefault="00764370" w:rsidP="005F2519">
      <w:pPr>
        <w:numPr>
          <w:ilvl w:val="1"/>
          <w:numId w:val="41"/>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404FC698" w14:textId="77777777" w:rsidR="00764370" w:rsidRDefault="00764370" w:rsidP="005F2519">
      <w:pPr>
        <w:numPr>
          <w:ilvl w:val="1"/>
          <w:numId w:val="41"/>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4F828790" w14:textId="77777777" w:rsidR="00764370" w:rsidRDefault="00764370" w:rsidP="005F2519">
      <w:pPr>
        <w:numPr>
          <w:ilvl w:val="0"/>
          <w:numId w:val="41"/>
        </w:numPr>
        <w:spacing w:after="180" w:line="240" w:lineRule="auto"/>
        <w:ind w:left="846" w:right="0" w:hanging="425"/>
      </w:pPr>
      <w:r>
        <w:t xml:space="preserve">Si le diagnostic de </w:t>
      </w:r>
      <w:r>
        <w:rPr>
          <w:i/>
        </w:rPr>
        <w:t>laboratoire</w:t>
      </w:r>
      <w:r>
        <w:t xml:space="preserve"> de la peste porcine classique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5D97910D" w14:textId="77777777" w:rsidR="00764370" w:rsidRDefault="00764370" w:rsidP="0057595A">
      <w:pPr>
        <w:pStyle w:val="Titre2"/>
        <w:tabs>
          <w:tab w:val="center" w:pos="2181"/>
        </w:tabs>
        <w:spacing w:after="180" w:line="240" w:lineRule="auto"/>
        <w:ind w:left="426" w:hanging="440"/>
        <w:jc w:val="left"/>
      </w:pPr>
      <w:r>
        <w:rPr>
          <w:u w:val="none"/>
        </w:rPr>
        <w:t>5.</w:t>
      </w:r>
      <w:r>
        <w:rPr>
          <w:u w:val="none"/>
        </w:rPr>
        <w:tab/>
      </w:r>
      <w:r>
        <w:t>Surveillance de la peste porcine classique</w:t>
      </w:r>
    </w:p>
    <w:p w14:paraId="1AA49596"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porcine classique dans le pays ou dans la </w:t>
      </w:r>
      <w:r>
        <w:rPr>
          <w:i/>
        </w:rPr>
        <w:t>zone</w:t>
      </w:r>
      <w:r>
        <w:t xml:space="preserve"> est conforme aux dispositions prévues aux articles 15.2.28. </w:t>
      </w:r>
      <w:proofErr w:type="gramStart"/>
      <w:r>
        <w:t>à</w:t>
      </w:r>
      <w:proofErr w:type="gramEnd"/>
      <w:r>
        <w:t xml:space="preserve"> 15.2.33. </w:t>
      </w:r>
      <w:proofErr w:type="gramStart"/>
      <w:r>
        <w:t>du</w:t>
      </w:r>
      <w:proofErr w:type="gramEnd"/>
      <w:r>
        <w:t xml:space="preserve"> </w:t>
      </w:r>
      <w:r>
        <w:rPr>
          <w:i/>
        </w:rPr>
        <w:t>Code terrestre</w:t>
      </w:r>
      <w:r>
        <w:t xml:space="preserve"> et à celles prévues au chapitre 3.8.3. </w:t>
      </w:r>
      <w:proofErr w:type="gramStart"/>
      <w:r>
        <w:t>du</w:t>
      </w:r>
      <w:proofErr w:type="gramEnd"/>
      <w:r>
        <w:t xml:space="preserve"> </w:t>
      </w:r>
      <w:r>
        <w:rPr>
          <w:i/>
        </w:rPr>
        <w:t>Manuel terrestre</w:t>
      </w:r>
      <w:r>
        <w:t>. Les informations suivantes doivent être incluses :</w:t>
      </w:r>
    </w:p>
    <w:p w14:paraId="370B6A9E" w14:textId="77777777" w:rsidR="00764370" w:rsidRDefault="00764370" w:rsidP="005F2519">
      <w:pPr>
        <w:numPr>
          <w:ilvl w:val="0"/>
          <w:numId w:val="42"/>
        </w:numPr>
        <w:spacing w:after="180" w:line="240" w:lineRule="auto"/>
        <w:ind w:left="846" w:right="0" w:hanging="425"/>
      </w:pPr>
      <w:r>
        <w:t>Quels sont les critères retenus pour émettre une suspicion de peste porcine classique ? Quelle est la procédure de notification (par qui et à qui) et quelles sont les mesures d'incitation au signalement de la maladie ainsi que les sanctions prévues en cas de manquement à l'obligation de déclaration ?</w:t>
      </w:r>
    </w:p>
    <w:p w14:paraId="4C06020B" w14:textId="77777777" w:rsidR="00764370" w:rsidRDefault="00764370" w:rsidP="005F2519">
      <w:pPr>
        <w:numPr>
          <w:ilvl w:val="0"/>
          <w:numId w:val="42"/>
        </w:numPr>
        <w:spacing w:after="180" w:line="240" w:lineRule="auto"/>
        <w:ind w:left="846" w:right="0" w:hanging="425"/>
      </w:pPr>
      <w:r>
        <w:t xml:space="preserve">Décrire de quelle manière la </w:t>
      </w:r>
      <w:r>
        <w:rPr>
          <w:i/>
        </w:rPr>
        <w:t>surveillance</w:t>
      </w:r>
      <w:r>
        <w:t xml:space="preserve"> clinique est réalisée, en indiquant notamment quels secteurs du système de production porcine sont concernés par cette </w:t>
      </w:r>
      <w:r>
        <w:rPr>
          <w:i/>
        </w:rPr>
        <w:t>surveillance</w:t>
      </w:r>
      <w:r>
        <w:t xml:space="preserve"> (par exemple, </w:t>
      </w:r>
      <w:r>
        <w:rPr>
          <w:i/>
        </w:rPr>
        <w:t>exploitations</w:t>
      </w:r>
      <w:r>
        <w:t xml:space="preserve">, marchés, foires, </w:t>
      </w:r>
      <w:r>
        <w:rPr>
          <w:i/>
        </w:rPr>
        <w:t>abattoirs</w:t>
      </w:r>
      <w:r>
        <w:t>, postes de contrôle, etc.).</w:t>
      </w:r>
    </w:p>
    <w:p w14:paraId="1D894740"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peste porcine classique, la nature des échantillons, les méthodes d'analyse et les résultats obtenus (notamment le diagnostic différentiel). Indiquer les délais indicatifs d'obtention de la réponse confirmant ou excluant la peste porcine classique, en prenant en compte le temps de réalisation des tests. Détailler les actions de suivi mises en œuvre pour tout résultat suspect ou positif.</w:t>
      </w:r>
    </w:p>
    <w:p w14:paraId="367F2144" w14:textId="77777777" w:rsidR="00764370" w:rsidRDefault="00764370" w:rsidP="005F2519">
      <w:pPr>
        <w:numPr>
          <w:ilvl w:val="0"/>
          <w:numId w:val="42"/>
        </w:numPr>
        <w:spacing w:after="180" w:line="240" w:lineRule="auto"/>
        <w:ind w:left="846" w:right="0" w:hanging="425"/>
      </w:pPr>
      <w:r>
        <w:rPr>
          <w:i/>
        </w:rPr>
        <w:t>Surveillance</w:t>
      </w:r>
      <w:r>
        <w:t xml:space="preserve"> sérologique ou virologique. Des enquêtes sérologiques ou virologiques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15.2.28. </w:t>
      </w:r>
      <w:proofErr w:type="gramStart"/>
      <w:r>
        <w:t>à</w:t>
      </w:r>
      <w:proofErr w:type="gramEnd"/>
      <w:r>
        <w:t xml:space="preserve"> 15.2.33. </w:t>
      </w:r>
      <w:proofErr w:type="gramStart"/>
      <w:r>
        <w:t>du</w:t>
      </w:r>
      <w:proofErr w:type="gramEnd"/>
      <w:r>
        <w:t xml:space="preserve"> </w:t>
      </w:r>
      <w:r>
        <w:rPr>
          <w:i/>
        </w:rPr>
        <w:t>Code terrestre</w:t>
      </w:r>
      <w:r>
        <w:t xml:space="preserve">. À quelle fréquence ces enquêtes sont-elles conduites ? Les porcs </w:t>
      </w:r>
      <w:r>
        <w:rPr>
          <w:i/>
        </w:rPr>
        <w:t>sauvages</w:t>
      </w:r>
      <w:r>
        <w:t xml:space="preserve"> et </w:t>
      </w:r>
      <w:proofErr w:type="spellStart"/>
      <w:r>
        <w:rPr>
          <w:i/>
        </w:rPr>
        <w:t>féraux</w:t>
      </w:r>
      <w:proofErr w:type="spellEnd"/>
      <w:r>
        <w:t xml:space="preserve"> sont-ils inclus dans ces enquêtes ? Dans la négative, en expliquer les raisons.</w:t>
      </w:r>
    </w:p>
    <w:p w14:paraId="462BFE53" w14:textId="77777777" w:rsidR="00764370" w:rsidRDefault="00764370" w:rsidP="005F2519">
      <w:pPr>
        <w:spacing w:after="180" w:line="240" w:lineRule="auto"/>
        <w:ind w:left="860" w:right="0"/>
      </w:pPr>
      <w:r>
        <w:t xml:space="preserve">Pour la </w:t>
      </w:r>
      <w:r>
        <w:rPr>
          <w:i/>
        </w:rPr>
        <w:t>surveillance</w:t>
      </w:r>
      <w:r>
        <w:t xml:space="preserve"> tant sérologique que virologique, fournir un tableau récapitulatif indiquant, pour les 24 derniers mois, le nombre d'échantillons analysés pour rechercher la peste porcine classique, la nature des échantillons, les méthodes d'analyse et les résultats obtenus (notamment le diagnostic différentiel). Inclure dans le tableau le nombre de résultats faux positifs obtenus lors des tests de dépistage.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de porcs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30E7E9CB" w14:textId="2764E588" w:rsidR="00764370" w:rsidRDefault="00764370" w:rsidP="002D560A">
      <w:pPr>
        <w:numPr>
          <w:ilvl w:val="0"/>
          <w:numId w:val="42"/>
        </w:numPr>
        <w:spacing w:after="180" w:line="240" w:lineRule="auto"/>
        <w:ind w:left="846" w:right="0" w:hanging="425"/>
      </w:pPr>
      <w:proofErr w:type="gramStart"/>
      <w:r>
        <w:t>Donner</w:t>
      </w:r>
      <w:proofErr w:type="gramEnd"/>
      <w:r>
        <w:t xml:space="preserve"> des informations sur les risques associés aux différents systèmes d'élevage.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w:t>
      </w:r>
      <w:r w:rsidR="002D560A">
        <w:t xml:space="preserve"> </w:t>
      </w:r>
      <w:r>
        <w:t>comment les connaissances acquises à la faveur de ces études ont contribué à une mise en œuvre plus efficace des mesures de contrôle.</w:t>
      </w:r>
    </w:p>
    <w:p w14:paraId="4C00DF32" w14:textId="77777777" w:rsidR="00764370" w:rsidRDefault="00764370" w:rsidP="005F2519">
      <w:pPr>
        <w:numPr>
          <w:ilvl w:val="0"/>
          <w:numId w:val="42"/>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et virologique, et sur les approches utilisées pour accroître l'engagement de la communauté dans les programmes de </w:t>
      </w:r>
      <w:r>
        <w:rPr>
          <w:i/>
        </w:rPr>
        <w:t>surveillance</w:t>
      </w:r>
      <w:r>
        <w:t xml:space="preserve"> de la peste porcine classique.</w:t>
      </w:r>
    </w:p>
    <w:p w14:paraId="587F61D2" w14:textId="77777777" w:rsidR="00764370" w:rsidRDefault="00764370" w:rsidP="0057595A">
      <w:pPr>
        <w:pStyle w:val="Titre2"/>
        <w:tabs>
          <w:tab w:val="center" w:pos="2123"/>
        </w:tabs>
        <w:spacing w:after="180" w:line="240" w:lineRule="auto"/>
        <w:ind w:left="426" w:hanging="440"/>
        <w:jc w:val="left"/>
      </w:pPr>
      <w:r>
        <w:rPr>
          <w:u w:val="none"/>
        </w:rPr>
        <w:t>6.</w:t>
      </w:r>
      <w:r>
        <w:rPr>
          <w:u w:val="none"/>
        </w:rPr>
        <w:tab/>
      </w:r>
      <w:r>
        <w:t>Prévention de la peste porcine classique</w:t>
      </w:r>
    </w:p>
    <w:p w14:paraId="29D89B45" w14:textId="77777777" w:rsidR="00764370" w:rsidRDefault="00764370" w:rsidP="005F2519">
      <w:pPr>
        <w:spacing w:after="180" w:line="240" w:lineRule="auto"/>
        <w:ind w:left="430" w:right="0"/>
      </w:pPr>
      <w:r>
        <w:t>Décrire les procédures en place pour prévenir l'introduction de la peste porcine classique dans le pays, en détaillant notamment les points suivants :</w:t>
      </w:r>
    </w:p>
    <w:p w14:paraId="75C961B5" w14:textId="77777777" w:rsidR="00764370" w:rsidRDefault="00764370" w:rsidP="005F2519">
      <w:pPr>
        <w:numPr>
          <w:ilvl w:val="0"/>
          <w:numId w:val="43"/>
        </w:numPr>
        <w:spacing w:after="180" w:line="240" w:lineRule="auto"/>
        <w:ind w:left="846" w:right="0" w:hanging="425"/>
      </w:pPr>
      <w:r>
        <w:t xml:space="preserve">Coordination avec d'autres pays. Répertorier les facteurs pertinents qui doivent être pris en compte, concernant les pays ou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ou d'autres </w:t>
      </w:r>
      <w:r>
        <w:rPr>
          <w:i/>
        </w:rPr>
        <w:t>zones</w:t>
      </w:r>
      <w:r>
        <w:t xml:space="preserve"> de la même région ou du même écosystème.</w:t>
      </w:r>
    </w:p>
    <w:p w14:paraId="49B64D12" w14:textId="77777777" w:rsidR="00764370" w:rsidRDefault="00764370" w:rsidP="005F2519">
      <w:pPr>
        <w:spacing w:after="180" w:line="240" w:lineRule="auto"/>
        <w:ind w:left="860" w:right="0"/>
      </w:pPr>
      <w:r>
        <w:t xml:space="preserve">Si la </w:t>
      </w:r>
      <w:r>
        <w:rPr>
          <w:i/>
        </w:rPr>
        <w:t>zone</w:t>
      </w:r>
      <w:r>
        <w:t xml:space="preserve"> indemne de peste porcine classique est établie dans un pays ou </w:t>
      </w:r>
      <w:proofErr w:type="gramStart"/>
      <w:r>
        <w:t xml:space="preserve">une </w:t>
      </w:r>
      <w:r>
        <w:rPr>
          <w:i/>
        </w:rPr>
        <w:t>zone</w:t>
      </w:r>
      <w:r>
        <w:t xml:space="preserve"> infecté</w:t>
      </w:r>
      <w:proofErr w:type="gramEnd"/>
      <w:r>
        <w:t xml:space="preserve"> par cette maladie ou partage des frontières communes avec un pays ou une </w:t>
      </w:r>
      <w:r>
        <w:rPr>
          <w:i/>
        </w:rPr>
        <w:t>zone</w:t>
      </w:r>
      <w:r>
        <w:t xml:space="preserve"> infecté, décrire les mesures </w:t>
      </w:r>
      <w:proofErr w:type="spellStart"/>
      <w:r>
        <w:t>zoosanitaires</w:t>
      </w:r>
      <w:proofErr w:type="spellEnd"/>
      <w:r>
        <w:t xml:space="preserve"> mises en œuvre pour prévenir efficacement l'introduction de l'agent pathogène, en prenant en compte l'existence de barrières physiques ou géographiques.</w:t>
      </w:r>
    </w:p>
    <w:p w14:paraId="71B7902A"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indiquer si les </w:t>
      </w:r>
      <w:r>
        <w:rPr>
          <w:i/>
        </w:rPr>
        <w:t>zones de protection</w:t>
      </w:r>
      <w:r>
        <w:t xml:space="preserve"> sont incluses dans le pays ou les </w:t>
      </w:r>
      <w:r>
        <w:rPr>
          <w:i/>
        </w:rPr>
        <w:t>zones</w:t>
      </w:r>
      <w:r>
        <w:t xml:space="preserve"> indemnes proposés. Fournir des informations détaillées sur les mesures appliquées (par exemple, </w:t>
      </w:r>
      <w:r>
        <w:rPr>
          <w:i/>
        </w:rPr>
        <w:t>vaccination</w:t>
      </w:r>
      <w:r>
        <w:t xml:space="preserve">, </w:t>
      </w:r>
      <w:r>
        <w:rPr>
          <w:i/>
        </w:rPr>
        <w:t>surveillance</w:t>
      </w:r>
      <w:r>
        <w:t xml:space="preserve"> accrue et contrôle de la densité des porcs), et joindre une carte géoréférencée de ces </w:t>
      </w:r>
      <w:r>
        <w:rPr>
          <w:i/>
        </w:rPr>
        <w:t>zones</w:t>
      </w:r>
      <w:r>
        <w:t>.</w:t>
      </w:r>
    </w:p>
    <w:p w14:paraId="2A22994A" w14:textId="77777777" w:rsidR="00764370" w:rsidRDefault="00764370" w:rsidP="005F2519">
      <w:pPr>
        <w:numPr>
          <w:ilvl w:val="0"/>
          <w:numId w:val="43"/>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peste porcine classique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C5F7371" w14:textId="77777777" w:rsidR="00764370" w:rsidRDefault="00764370" w:rsidP="005F2519">
      <w:pPr>
        <w:numPr>
          <w:ilvl w:val="0"/>
          <w:numId w:val="43"/>
        </w:numPr>
        <w:spacing w:after="180" w:line="240" w:lineRule="auto"/>
        <w:ind w:left="846" w:right="0" w:hanging="425"/>
      </w:pPr>
      <w:r>
        <w:t xml:space="preserve">Quelles sont les mesures prises pour limiter l'accès des porcs domestiques, </w:t>
      </w:r>
      <w:r>
        <w:rPr>
          <w:i/>
        </w:rPr>
        <w:t>sauvages captifs</w:t>
      </w:r>
      <w:r>
        <w:t xml:space="preserve">, </w:t>
      </w:r>
      <w:proofErr w:type="spellStart"/>
      <w:r>
        <w:rPr>
          <w:i/>
        </w:rPr>
        <w:t>féraux</w:t>
      </w:r>
      <w:proofErr w:type="spellEnd"/>
      <w:r>
        <w:t xml:space="preserve"> ou </w:t>
      </w:r>
      <w:r>
        <w:rPr>
          <w:i/>
        </w:rPr>
        <w:t>sauvages</w:t>
      </w:r>
      <w:r>
        <w:t xml:space="preserve"> sensibles aux déchets d'origine animale ? L'utilisation d'eaux grasses dans l'alimentation des porcs est-elle réglementée ? Dans l'affirmative, fournir des informations sur l'étendue de cette pratique et décrire les mesures de contrôle et de </w:t>
      </w:r>
      <w:r>
        <w:rPr>
          <w:i/>
        </w:rPr>
        <w:t>surveillance</w:t>
      </w:r>
      <w:r>
        <w:t>.</w:t>
      </w:r>
    </w:p>
    <w:p w14:paraId="44DC7B6F" w14:textId="77777777" w:rsidR="00764370" w:rsidRDefault="00764370" w:rsidP="005F2519">
      <w:pPr>
        <w:numPr>
          <w:ilvl w:val="0"/>
          <w:numId w:val="43"/>
        </w:numPr>
        <w:spacing w:after="180" w:line="240" w:lineRule="auto"/>
        <w:ind w:left="846" w:right="0" w:hanging="425"/>
      </w:pPr>
      <w:r>
        <w:t>Procédures de contrôle à l'importation</w:t>
      </w:r>
    </w:p>
    <w:p w14:paraId="597832CE"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de porcs ou de leurs produits vers son territoire ou vers des </w:t>
      </w:r>
      <w:r>
        <w:rPr>
          <w:i/>
        </w:rPr>
        <w:t>zones</w:t>
      </w:r>
      <w:r>
        <w:t xml:space="preserve"> 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porcs importés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7341EEBC"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de porcs ou de leurs produits. Fournir des statistiques récapitulatives sur les importations de porcs et de produits qui sont issus de porcs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ou dans la </w:t>
      </w:r>
      <w:r>
        <w:rPr>
          <w:i/>
        </w:rPr>
        <w:t>zone</w:t>
      </w:r>
      <w:r>
        <w:t xml:space="preserve">. Indiquer si des </w:t>
      </w:r>
      <w:r>
        <w:rPr>
          <w:i/>
        </w:rPr>
        <w:t>foyers</w:t>
      </w:r>
      <w:r>
        <w:t xml:space="preserve"> de maladie ont été ou non associés aux importations ou aux mouvements transfrontaliers d'animaux domestiques.</w:t>
      </w:r>
    </w:p>
    <w:p w14:paraId="4370A3B3" w14:textId="43D9BF33" w:rsidR="00764370" w:rsidRDefault="00764370" w:rsidP="005F2519">
      <w:pPr>
        <w:numPr>
          <w:ilvl w:val="1"/>
          <w:numId w:val="43"/>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w:t>
      </w:r>
      <w:r w:rsidR="00BD44AD">
        <w:t xml:space="preserve">à </w:t>
      </w:r>
      <w:r w:rsidR="00BD44AD" w:rsidRPr="00D555C6">
        <w:t>l’</w:t>
      </w:r>
      <w:r w:rsidR="00BD44AD" w:rsidRPr="004F2800">
        <w:rPr>
          <w:i/>
          <w:iCs/>
        </w:rPr>
        <w:t>Autorité vétérinaire</w:t>
      </w:r>
      <w:r>
        <w:t xml:space="preserve">. Décrire les systèmes de communication mis en place entre </w:t>
      </w:r>
      <w:r w:rsidR="00BD44AD" w:rsidRPr="00D555C6">
        <w:t>l’</w:t>
      </w:r>
      <w:r w:rsidR="00BD44AD" w:rsidRPr="004F2800">
        <w:rPr>
          <w:i/>
          <w:iCs/>
        </w:rPr>
        <w:t>Autorité vétérinaire</w:t>
      </w:r>
      <w:r w:rsidR="00BD44AD" w:rsidDel="00BD44AD">
        <w:t xml:space="preserve"> </w:t>
      </w:r>
      <w:r>
        <w:t xml:space="preserve">et les </w:t>
      </w:r>
      <w:r>
        <w:rPr>
          <w:i/>
        </w:rPr>
        <w:t>postes aux frontières</w:t>
      </w:r>
      <w:r>
        <w:t xml:space="preserve">, ainsi qu'entre ces différents </w:t>
      </w:r>
      <w:r>
        <w:rPr>
          <w:i/>
        </w:rPr>
        <w:t>postes</w:t>
      </w:r>
      <w:r>
        <w:t>.</w:t>
      </w:r>
    </w:p>
    <w:p w14:paraId="5344D82D" w14:textId="77777777" w:rsidR="00764370" w:rsidRDefault="00764370" w:rsidP="005F2519">
      <w:pPr>
        <w:numPr>
          <w:ilvl w:val="1"/>
          <w:numId w:val="43"/>
        </w:numPr>
        <w:spacing w:after="180" w:line="240" w:lineRule="auto"/>
        <w:ind w:right="0" w:hanging="425"/>
      </w:pPr>
      <w:r>
        <w:t>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mesures de sécurité biologique en vigueur sur les sites de traitement des déchets ?</w:t>
      </w:r>
    </w:p>
    <w:p w14:paraId="13262180" w14:textId="77777777" w:rsidR="00764370" w:rsidRDefault="00764370" w:rsidP="005F2519">
      <w:pPr>
        <w:numPr>
          <w:ilvl w:val="1"/>
          <w:numId w:val="43"/>
        </w:numPr>
        <w:spacing w:after="180" w:line="240" w:lineRule="auto"/>
        <w:ind w:right="0" w:hanging="425"/>
      </w:pPr>
      <w:r>
        <w:t xml:space="preserve">Indiquer les réglementations et décrire les procédures, ainsi que la nature et la fréquence des contrôles exercés, et les mesures en cas de non-conformité, appliquées aux points d'entrée dans le pays ou dans la </w:t>
      </w:r>
      <w:r>
        <w:rPr>
          <w:i/>
        </w:rPr>
        <w:t>zone</w:t>
      </w:r>
      <w:r>
        <w:t xml:space="preserve"> ou sur le lieu de destination finale, relatives aux importations et au suivi des </w:t>
      </w:r>
      <w:r>
        <w:rPr>
          <w:i/>
        </w:rPr>
        <w:t xml:space="preserve">marchandises </w:t>
      </w:r>
      <w:r>
        <w:t>ci-dessous :</w:t>
      </w:r>
    </w:p>
    <w:p w14:paraId="38DFD53C" w14:textId="77777777" w:rsidR="00764370" w:rsidRDefault="00764370" w:rsidP="005F2519">
      <w:pPr>
        <w:numPr>
          <w:ilvl w:val="2"/>
          <w:numId w:val="43"/>
        </w:numPr>
        <w:spacing w:after="180" w:line="240" w:lineRule="auto"/>
        <w:ind w:right="0" w:hanging="425"/>
      </w:pPr>
      <w:proofErr w:type="gramStart"/>
      <w:r>
        <w:t>porcs</w:t>
      </w:r>
      <w:proofErr w:type="gramEnd"/>
      <w:r>
        <w:t xml:space="preserve"> ;</w:t>
      </w:r>
    </w:p>
    <w:p w14:paraId="7E043F4D" w14:textId="77777777" w:rsidR="00764370" w:rsidRDefault="00764370" w:rsidP="005F2519">
      <w:pPr>
        <w:numPr>
          <w:ilvl w:val="2"/>
          <w:numId w:val="43"/>
        </w:numPr>
        <w:spacing w:after="180" w:line="240" w:lineRule="auto"/>
        <w:ind w:right="0" w:hanging="425"/>
      </w:pPr>
      <w:proofErr w:type="gramStart"/>
      <w:r>
        <w:t>matériel</w:t>
      </w:r>
      <w:proofErr w:type="gramEnd"/>
      <w:r>
        <w:t xml:space="preserve"> génétique (semence, ovocytes et embryons) ;</w:t>
      </w:r>
    </w:p>
    <w:p w14:paraId="03FD6B61" w14:textId="77777777" w:rsidR="00764370" w:rsidRDefault="00764370" w:rsidP="005F2519">
      <w:pPr>
        <w:numPr>
          <w:ilvl w:val="2"/>
          <w:numId w:val="43"/>
        </w:numPr>
        <w:spacing w:after="180" w:line="240" w:lineRule="auto"/>
        <w:ind w:right="0" w:hanging="425"/>
      </w:pPr>
      <w:proofErr w:type="gramStart"/>
      <w:r>
        <w:rPr>
          <w:i/>
        </w:rPr>
        <w:t>viandes</w:t>
      </w:r>
      <w:proofErr w:type="gramEnd"/>
      <w:r>
        <w:rPr>
          <w:i/>
        </w:rPr>
        <w:t xml:space="preserve"> fraîches</w:t>
      </w:r>
      <w:r>
        <w:t xml:space="preserve"> et produits et sous-produits d'origine porcine ;</w:t>
      </w:r>
    </w:p>
    <w:p w14:paraId="2C0D2C33" w14:textId="77777777" w:rsidR="00764370" w:rsidRDefault="00764370" w:rsidP="005F2519">
      <w:pPr>
        <w:numPr>
          <w:ilvl w:val="2"/>
          <w:numId w:val="43"/>
        </w:numPr>
        <w:spacing w:after="180" w:line="240" w:lineRule="auto"/>
        <w:ind w:right="0" w:hanging="425"/>
      </w:pPr>
      <w:proofErr w:type="gramStart"/>
      <w:r>
        <w:rPr>
          <w:i/>
        </w:rPr>
        <w:t>produits</w:t>
      </w:r>
      <w:proofErr w:type="gramEnd"/>
      <w:r>
        <w:rPr>
          <w:i/>
        </w:rPr>
        <w:t xml:space="preserve"> médico-vétérinaires</w:t>
      </w:r>
      <w:r>
        <w:t xml:space="preserve"> ;</w:t>
      </w:r>
    </w:p>
    <w:p w14:paraId="106570B4" w14:textId="77777777" w:rsidR="00764370" w:rsidRDefault="00764370" w:rsidP="005F2519">
      <w:pPr>
        <w:numPr>
          <w:ilvl w:val="2"/>
          <w:numId w:val="43"/>
        </w:numPr>
        <w:spacing w:after="180" w:line="240" w:lineRule="auto"/>
        <w:ind w:right="0" w:hanging="425"/>
      </w:pPr>
      <w:proofErr w:type="gramStart"/>
      <w:r>
        <w:t>autres</w:t>
      </w:r>
      <w:proofErr w:type="gramEnd"/>
      <w:r>
        <w:t xml:space="preserve"> matériels susceptibles d'être contaminés par le virus de la peste porcine classique.</w:t>
      </w:r>
    </w:p>
    <w:p w14:paraId="1EA16A81" w14:textId="77777777" w:rsidR="00764370" w:rsidRDefault="00764370" w:rsidP="0057595A">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317FAAC9" w14:textId="77777777" w:rsidR="00764370" w:rsidRDefault="00764370" w:rsidP="005F2519">
      <w:pPr>
        <w:numPr>
          <w:ilvl w:val="0"/>
          <w:numId w:val="44"/>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porcine classique.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porcine classique, réalisé dans le pays au cours des cinq années précédentes.</w:t>
      </w:r>
    </w:p>
    <w:p w14:paraId="09C7A548" w14:textId="77777777" w:rsidR="00764370" w:rsidRDefault="00764370" w:rsidP="005F2519">
      <w:pPr>
        <w:numPr>
          <w:ilvl w:val="0"/>
          <w:numId w:val="44"/>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porcine classique :</w:t>
      </w:r>
    </w:p>
    <w:p w14:paraId="4B1C80D7" w14:textId="77777777" w:rsidR="00764370" w:rsidRDefault="00764370" w:rsidP="005F2519">
      <w:pPr>
        <w:numPr>
          <w:ilvl w:val="1"/>
          <w:numId w:val="44"/>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1F878F19" w14:textId="77777777" w:rsidR="00764370" w:rsidRDefault="00764370" w:rsidP="005F2519">
      <w:pPr>
        <w:numPr>
          <w:ilvl w:val="1"/>
          <w:numId w:val="44"/>
        </w:numPr>
        <w:spacing w:after="180" w:line="240" w:lineRule="auto"/>
        <w:ind w:right="0" w:hanging="425"/>
      </w:pPr>
      <w:r>
        <w:t>Indiquer les procédures de prélèvement, de répartition des échantillons et d'analyses qui serviront à identifier et à confirmer la présence de l'agent pathogène ;</w:t>
      </w:r>
    </w:p>
    <w:p w14:paraId="2E898780" w14:textId="77777777" w:rsidR="00764370" w:rsidRDefault="00764370" w:rsidP="005F2519">
      <w:pPr>
        <w:numPr>
          <w:ilvl w:val="1"/>
          <w:numId w:val="44"/>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6D201609" w14:textId="77777777" w:rsidR="00764370" w:rsidRDefault="00764370" w:rsidP="005F2519">
      <w:pPr>
        <w:numPr>
          <w:ilvl w:val="1"/>
          <w:numId w:val="44"/>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les politiques de </w:t>
      </w:r>
      <w:r>
        <w:rPr>
          <w:i/>
        </w:rPr>
        <w:t>vaccination</w:t>
      </w:r>
      <w:r>
        <w:t xml:space="preserve"> d'urgence, l'</w:t>
      </w:r>
      <w:r>
        <w:rPr>
          <w:i/>
        </w:rPr>
        <w:t>abattage sanitaire</w:t>
      </w:r>
      <w:r>
        <w:t xml:space="preserve">, l'abattage partiel, les méthodes d'élimination des carcasses et des 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02FA3DA0" w14:textId="77777777" w:rsidR="00764370" w:rsidRDefault="00764370" w:rsidP="005F2519">
      <w:pPr>
        <w:numPr>
          <w:ilvl w:val="1"/>
          <w:numId w:val="44"/>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551ADB65" w14:textId="77777777" w:rsidR="00764370" w:rsidRDefault="00764370" w:rsidP="005F2519">
      <w:pPr>
        <w:numPr>
          <w:ilvl w:val="1"/>
          <w:numId w:val="44"/>
        </w:numPr>
        <w:spacing w:after="180" w:line="240" w:lineRule="auto"/>
        <w:ind w:right="0" w:hanging="425"/>
      </w:pPr>
      <w:r>
        <w:t>Fournir des détails sur toute indemnisation qui sera octroyée aux propriétaires d'animaux, aux éleveurs, etc. lorsque des porcs sont abattus à des fins de contrôle ou d'</w:t>
      </w:r>
      <w:r>
        <w:rPr>
          <w:i/>
        </w:rPr>
        <w:t>éradication</w:t>
      </w:r>
      <w:r>
        <w:t xml:space="preserve"> de la maladie, et indiquer les échéances prévues pour leur règlement ;</w:t>
      </w:r>
    </w:p>
    <w:p w14:paraId="025F9B59" w14:textId="77777777" w:rsidR="00764370" w:rsidRDefault="00764370" w:rsidP="005F2519">
      <w:pPr>
        <w:numPr>
          <w:ilvl w:val="1"/>
          <w:numId w:val="44"/>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28D74DCC" w14:textId="77777777" w:rsidR="00764370" w:rsidRDefault="00764370" w:rsidP="005F2519">
      <w:pPr>
        <w:numPr>
          <w:ilvl w:val="0"/>
          <w:numId w:val="44"/>
        </w:numPr>
        <w:spacing w:after="180" w:line="240" w:lineRule="auto"/>
        <w:ind w:left="846" w:right="0" w:hanging="425"/>
      </w:pPr>
      <w:r>
        <w:t xml:space="preserve">En cas d'administration de vaccins DIVA dans le cadre de l'atténuation du </w:t>
      </w:r>
      <w:r>
        <w:rPr>
          <w:i/>
        </w:rPr>
        <w:t>risque</w:t>
      </w:r>
      <w:r>
        <w:t>, fournir des informations détaillées sur le vaccin employé et préciser les diagnostics différentiels.</w:t>
      </w:r>
    </w:p>
    <w:p w14:paraId="66D041E2" w14:textId="77777777" w:rsidR="00764370" w:rsidRDefault="00764370" w:rsidP="0057595A">
      <w:pPr>
        <w:pStyle w:val="Titre2"/>
        <w:tabs>
          <w:tab w:val="center" w:pos="1838"/>
        </w:tabs>
        <w:spacing w:after="180" w:line="240" w:lineRule="auto"/>
        <w:ind w:left="426" w:hanging="440"/>
        <w:jc w:val="left"/>
      </w:pPr>
      <w:r>
        <w:rPr>
          <w:u w:val="none"/>
        </w:rPr>
        <w:t>8.</w:t>
      </w:r>
      <w:r>
        <w:rPr>
          <w:u w:val="none"/>
        </w:rPr>
        <w:tab/>
      </w:r>
      <w:r>
        <w:t>Recouvrement du statut indemne</w:t>
      </w:r>
    </w:p>
    <w:p w14:paraId="5E7C637A" w14:textId="77777777" w:rsidR="00764370" w:rsidRDefault="00764370" w:rsidP="005F2519">
      <w:pPr>
        <w:spacing w:after="180" w:line="240" w:lineRule="auto"/>
        <w:ind w:left="430" w:right="0"/>
      </w:pPr>
      <w:r>
        <w:t xml:space="preserve">Les États membres faisant une demande de reconnaissance du recouvrement du statut indemne pour le pays entier ou pour une </w:t>
      </w:r>
      <w:r>
        <w:rPr>
          <w:i/>
        </w:rPr>
        <w:t>zone</w:t>
      </w:r>
      <w:r>
        <w:t xml:space="preserve"> doivent se conformer aux dispositions prévues à l'article 15.2.7. </w:t>
      </w:r>
      <w:proofErr w:type="gramStart"/>
      <w:r>
        <w:t>du</w:t>
      </w:r>
      <w:proofErr w:type="gramEnd"/>
      <w:r>
        <w:t xml:space="preserve"> </w:t>
      </w:r>
      <w:r>
        <w:rPr>
          <w:i/>
        </w:rPr>
        <w:t>Code terrestre</w:t>
      </w:r>
      <w:r>
        <w:t xml:space="preserve"> et fournir les informations détaillées spécifiées dans les sections 3 a), 3 b), 3 c), 5 b) et 7 du présent questionnaire. Les informations relevant des autres sections ne sont à présenter que si elles sont applicables.</w:t>
      </w:r>
    </w:p>
    <w:p w14:paraId="65011A22"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01399B3C" wp14:editId="1A050FB6">
                <wp:extent cx="1813488" cy="12192"/>
                <wp:effectExtent l="0" t="0" r="0" b="0"/>
                <wp:docPr id="685328" name="Group 685328"/>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05" name="Shape 84350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06" name="Shape 84350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07" name="Shape 84350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F438EB" id="Group 685328"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lw5gIAAGINAAAOAAAAZHJzL2Uyb0RvYy54bWzsV0tv2zAMvg/YfzB8X22naZIaSXpYt16G&#10;rWi7H6DK8gOQJUFS4+Tfj6It1U1fW/c4DPHBpiWSIj/zo+Tl2bbl0YZp00ixirOjNI6YoLJoRLWK&#10;v998/rCII2OJKAiXgq3iHTPx2fr9u2WncjaRteQF0xE4ESbv1CqurVV5khhas5aYI6mYgMlS6pZY&#10;eNVVUmjSgfeWJ5M0nSWd1IXSkjJjYPS8n4zX6L8sGbXfytIwG/FVDLFZvGu837p7sl6SvNJE1Q0d&#10;wiBviKIljYBFg6tzYkl0p5tHrtqGamlkaY+obBNZlg1lmANkk6V72VxoeacwlyrvKhVgAmj3cHqz&#10;W/p1c6HVtbrUgESnKsAC31wu21K37glRRluEbBcgY1sbURjMFtnxdAEfmcJcNslOJz2ktAbcH1nR&#10;+tOLdolfNHkQSqegOMx9/ub38r+uiWIIq8kh/0sdNcUqXkyPT9KTOBKkhTpFnWgYQ2hQNwBlcgOY&#10;/SxKp9l0ugdRSJXk9M7YCyYRa7L5YmxflIWXSO0luhVe1FDaLxa1ItbZuRCdGHWruA+j9h/KTbVy&#10;w24kKtm9zwUR3s9yMdbqHflqAEU/7Z8KnQW1UBjPqgI3xwX0ih7yNuiA4DJcLwcBswZ5jCsXDgBY&#10;hRLoMiUnFunaNhbaD29ah8k8Te8dgzdXdv1XRsnuOHNAcXHFSigZpIQbMLq6/ch1tCGuyeCFzglX&#10;NRlGHSsgpEEVZfTj7MuG8+AyQ9OnXPYeBmVnx7C/Bcu0t6RDNH2Tg1YBSftWBxEEI1xZChvsBTRo&#10;DHOUrRNvZbHD9oCAAA9do/hXhJw9QciZi9KFAOR9nZDZIp0fQ1ty9TX0e9+8DrQc+jXUhWeuf/YM&#10;PtByYPqBlg/2yfkTtJz/Ei1n6Slw+zEnga7ZxNH1wYECCtSfRsZd/a/uliGSP7BhBl8+4WcZN9Y8&#10;bJv/17aJp1o4yOP2P/x0uD+F8TvI41+j9Q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j+HZcOYCAABiDQAADgAAAAAAAAAA&#10;AAAAAAAuAgAAZHJzL2Uyb0RvYy54bWxQSwECLQAUAAYACAAAACEA9iJb/tsAAAADAQAADwAAAAAA&#10;AAAAAAAAAABABQAAZHJzL2Rvd25yZXYueG1sUEsFBgAAAAAEAAQA8wAAAEgGAAAAAA==&#10;">
                <v:shape id="Shape 84350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IzxQAAAN8AAAAPAAAAZHJzL2Rvd25yZXYueG1sRI/RisIw&#10;FETfhf2HcIV900RXRapRdgXFfbT6Adfm2habm9JkbfXrjbDg4zAzZ5jlurOVuFHjS8caRkMFgjhz&#10;puRcw+m4HcxB+IBssHJMGu7kYb366C0xMa7lA93SkIsIYZ+ghiKEOpHSZwVZ9ENXE0fv4hqLIcom&#10;l6bBNsJtJcdKzaTFkuNCgTVtCsqu6Z/VsKNxK7PRNjW/P+0mPd8Vnx9XrT/73fcCRKAuvMP/7b3R&#10;MJ98TdUUXn/iF5CrJwAAAP//AwBQSwECLQAUAAYACAAAACEA2+H2y+4AAACFAQAAEwAAAAAAAAAA&#10;AAAAAAAAAAAAW0NvbnRlbnRfVHlwZXNdLnhtbFBLAQItABQABgAIAAAAIQBa9CxbvwAAABUBAAAL&#10;AAAAAAAAAAAAAAAAAB8BAABfcmVscy8ucmVsc1BLAQItABQABgAIAAAAIQD9FPIzxQAAAN8AAAAP&#10;AAAAAAAAAAAAAAAAAAcCAABkcnMvZG93bnJldi54bWxQSwUGAAAAAAMAAwC3AAAA+QIAAAAA&#10;" path="m,l9144,r,12192l,12192,,e" fillcolor="black" stroked="f" strokeweight="0">
                  <v:stroke miterlimit="83231f" joinstyle="miter"/>
                  <v:path arrowok="t" textboxrect="0,0,9144,12192"/>
                </v:shape>
                <v:shape id="Shape 84350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xExQAAAN8AAAAPAAAAZHJzL2Rvd25yZXYueG1sRI/disIw&#10;FITvF/Ydwlnwbk38WZFqFBUUvdzqAxybY1tsTkoTbd2n3wiCl8PMfMPMl52txJ0aXzrWMOgrEMSZ&#10;MyXnGk7H7fcUhA/IBivHpOFBHpaLz485Jsa1/Ev3NOQiQtgnqKEIoU6k9FlBFn3f1cTRu7jGYoiy&#10;yaVpsI1wW8mhUhNpseS4UGBNm4Kya3qzGnY0bGU22KbmsG436fmh+Px31br31a1mIAJ14R1+tfdG&#10;w3Q8+lETeP6JX0Au/gEAAP//AwBQSwECLQAUAAYACAAAACEA2+H2y+4AAACFAQAAEwAAAAAAAAAA&#10;AAAAAAAAAAAAW0NvbnRlbnRfVHlwZXNdLnhtbFBLAQItABQABgAIAAAAIQBa9CxbvwAAABUBAAAL&#10;AAAAAAAAAAAAAAAAAB8BAABfcmVscy8ucmVsc1BLAQItABQABgAIAAAAIQANxmxExQAAAN8AAAAP&#10;AAAAAAAAAAAAAAAAAAcCAABkcnMvZG93bnJldi54bWxQSwUGAAAAAAMAAwC3AAAA+QIAAAAA&#10;" path="m,l9144,r,12192l,12192,,e" fillcolor="black" stroked="f" strokeweight="0">
                  <v:stroke miterlimit="83231f" joinstyle="miter"/>
                  <v:path arrowok="t" textboxrect="0,0,9144,12192"/>
                </v:shape>
                <v:shape id="Shape 84350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VYyQAAAN8AAAAPAAAAZHJzL2Rvd25yZXYueG1sRI9Ba8JA&#10;FITvBf/D8oReim5so5XoKm0hUIJQ1F68PbLPJJh9G7KbmPz7bqHQ4zAz3zDb/WBq0VPrKssKFvMI&#10;BHFudcWFgu9zOluDcB5ZY22ZFIzkYL+bPGwx0fbOR+pPvhABwi5BBaX3TSKly0sy6Oa2IQ7e1bYG&#10;fZBtIXWL9wA3tXyOopU0WHFYKLGhj5Ly26kzCuIvHN8PWXPIlk/Xuuguad/LVKnH6fC2AeFp8P/h&#10;v/anVrCOX5bRK/z+CV9A7n4AAAD//wMAUEsBAi0AFAAGAAgAAAAhANvh9svuAAAAhQEAABMAAAAA&#10;AAAAAAAAAAAAAAAAAFtDb250ZW50X1R5cGVzXS54bWxQSwECLQAUAAYACAAAACEAWvQsW78AAAAV&#10;AQAACwAAAAAAAAAAAAAAAAAfAQAAX3JlbHMvLnJlbHNQSwECLQAUAAYACAAAACEA2wTlWMkAAADf&#10;AAAADwAAAAAAAAAAAAAAAAAHAgAAZHJzL2Rvd25yZXYueG1sUEsFBgAAAAADAAMAtwAAAP0CAAAA&#10;AA==&#10;" path="m,l1801292,r,12192l,12192,,e" fillcolor="black" stroked="f" strokeweight="0">
                  <v:stroke miterlimit="83231f" joinstyle="miter"/>
                  <v:path arrowok="t" textboxrect="0,0,1801292,12192"/>
                </v:shape>
                <w10:anchorlock/>
              </v:group>
            </w:pict>
          </mc:Fallback>
        </mc:AlternateContent>
      </w:r>
    </w:p>
    <w:sectPr w:rsidR="00764370" w:rsidSect="006B02EA">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6B5C6" w14:textId="77777777" w:rsidR="00534597" w:rsidRDefault="00534597" w:rsidP="00773420">
      <w:pPr>
        <w:spacing w:after="0" w:line="240" w:lineRule="auto"/>
      </w:pPr>
      <w:r>
        <w:separator/>
      </w:r>
    </w:p>
  </w:endnote>
  <w:endnote w:type="continuationSeparator" w:id="0">
    <w:p w14:paraId="1B067356" w14:textId="77777777" w:rsidR="00534597" w:rsidRDefault="00534597"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2F65F6"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74B7D" w14:textId="181FFEBC" w:rsidR="00F7689C" w:rsidRPr="007B20D0" w:rsidRDefault="00F7689C" w:rsidP="00F7689C">
    <w:pPr>
      <w:tabs>
        <w:tab w:val="left" w:pos="8789"/>
      </w:tabs>
      <w:spacing w:after="160" w:line="259" w:lineRule="auto"/>
      <w:ind w:left="0" w:right="0" w:firstLine="0"/>
      <w:jc w:val="left"/>
      <w:rPr>
        <w:rFonts w:ascii="Arial" w:hAnsi="Arial" w:cs="Arial"/>
      </w:rPr>
    </w:pPr>
    <w:r w:rsidRPr="007B20D0">
      <w:rPr>
        <w:rFonts w:ascii="Arial" w:hAnsi="Arial" w:cs="Arial"/>
      </w:rPr>
      <w:t>Chapitre 1.</w:t>
    </w:r>
    <w:r w:rsidR="008161AB">
      <w:rPr>
        <w:rFonts w:ascii="Arial" w:hAnsi="Arial" w:cs="Arial"/>
      </w:rPr>
      <w:t>9</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F7689C">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E413C8"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23BB0" w14:textId="77777777" w:rsidR="00534597" w:rsidRDefault="00534597" w:rsidP="00773420">
      <w:pPr>
        <w:spacing w:after="0" w:line="240" w:lineRule="auto"/>
      </w:pPr>
      <w:r>
        <w:separator/>
      </w:r>
    </w:p>
  </w:footnote>
  <w:footnote w:type="continuationSeparator" w:id="0">
    <w:p w14:paraId="21A8C7F5" w14:textId="77777777" w:rsidR="00534597" w:rsidRDefault="00534597"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94339"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81A13"/>
    <w:rsid w:val="001A23DF"/>
    <w:rsid w:val="00217C43"/>
    <w:rsid w:val="002A5D3F"/>
    <w:rsid w:val="002D560A"/>
    <w:rsid w:val="002E1C39"/>
    <w:rsid w:val="002F0EE7"/>
    <w:rsid w:val="00341CCF"/>
    <w:rsid w:val="003D3702"/>
    <w:rsid w:val="003F1895"/>
    <w:rsid w:val="003F27C0"/>
    <w:rsid w:val="00475A60"/>
    <w:rsid w:val="004B3763"/>
    <w:rsid w:val="004D537F"/>
    <w:rsid w:val="004F7BA9"/>
    <w:rsid w:val="00534597"/>
    <w:rsid w:val="00551104"/>
    <w:rsid w:val="0057595A"/>
    <w:rsid w:val="00584F5F"/>
    <w:rsid w:val="005A7D54"/>
    <w:rsid w:val="005D3556"/>
    <w:rsid w:val="005F2519"/>
    <w:rsid w:val="00602192"/>
    <w:rsid w:val="00664D19"/>
    <w:rsid w:val="0068301D"/>
    <w:rsid w:val="006B02EA"/>
    <w:rsid w:val="006C6C03"/>
    <w:rsid w:val="006D7AC2"/>
    <w:rsid w:val="006E3592"/>
    <w:rsid w:val="00731037"/>
    <w:rsid w:val="00764370"/>
    <w:rsid w:val="00773420"/>
    <w:rsid w:val="008161AB"/>
    <w:rsid w:val="008222A4"/>
    <w:rsid w:val="00883F14"/>
    <w:rsid w:val="008A4EB2"/>
    <w:rsid w:val="008B6F0C"/>
    <w:rsid w:val="00921E5A"/>
    <w:rsid w:val="00923347"/>
    <w:rsid w:val="00924951"/>
    <w:rsid w:val="009B5D45"/>
    <w:rsid w:val="00A5116E"/>
    <w:rsid w:val="00AF4149"/>
    <w:rsid w:val="00B05D5A"/>
    <w:rsid w:val="00B97E1C"/>
    <w:rsid w:val="00BA0C9E"/>
    <w:rsid w:val="00BD44AD"/>
    <w:rsid w:val="00C03DC3"/>
    <w:rsid w:val="00C31E85"/>
    <w:rsid w:val="00C55511"/>
    <w:rsid w:val="00C92272"/>
    <w:rsid w:val="00CC2D92"/>
    <w:rsid w:val="00CD25CF"/>
    <w:rsid w:val="00D02495"/>
    <w:rsid w:val="00D115C2"/>
    <w:rsid w:val="00D178AB"/>
    <w:rsid w:val="00D81915"/>
    <w:rsid w:val="00D9238C"/>
    <w:rsid w:val="00DA7261"/>
    <w:rsid w:val="00DF0370"/>
    <w:rsid w:val="00DF0612"/>
    <w:rsid w:val="00DF5BF4"/>
    <w:rsid w:val="00DF71BE"/>
    <w:rsid w:val="00E0777B"/>
    <w:rsid w:val="00E15EBB"/>
    <w:rsid w:val="00E71B51"/>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rsid w:val="00773420"/>
    <w:rPr>
      <w:rFonts w:ascii="Calibri" w:eastAsia="Calibri" w:hAnsi="Calibri" w:cs="Calibri"/>
      <w:color w:val="000000"/>
      <w:sz w:val="18"/>
      <w:lang w:eastAsia="fr-FR"/>
    </w:rPr>
  </w:style>
  <w:style w:type="paragraph" w:styleId="Rvision">
    <w:name w:val="Revision"/>
    <w:hidden/>
    <w:uiPriority w:val="99"/>
    <w:semiHidden/>
    <w:rsid w:val="00BD44AD"/>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4185</Words>
  <Characters>22604</Characters>
  <Application>Microsoft Office Word</Application>
  <DocSecurity>0</DocSecurity>
  <Lines>513</Lines>
  <Paragraphs>273</Paragraphs>
  <ScaleCrop>false</ScaleCrop>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5</cp:revision>
  <dcterms:created xsi:type="dcterms:W3CDTF">2024-01-29T13:02:00Z</dcterms:created>
  <dcterms:modified xsi:type="dcterms:W3CDTF">2024-05-31T14:10:00Z</dcterms:modified>
</cp:coreProperties>
</file>